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843E1" w14:paraId="233B93C0" w14:textId="77777777">
        <w:tblPrEx>
          <w:tblCellMar>
            <w:top w:w="0" w:type="dxa"/>
            <w:bottom w:w="0" w:type="dxa"/>
          </w:tblCellMar>
        </w:tblPrEx>
        <w:trPr>
          <w:tblCellSpacing w:w="60" w:type="dxa"/>
        </w:trPr>
        <w:tc>
          <w:tcPr>
            <w:tcW w:w="1200" w:type="pct"/>
            <w:shd w:val="clear" w:color="auto" w:fill="E7F0F9"/>
          </w:tcPr>
          <w:p w14:paraId="5CE51DE2" w14:textId="77777777" w:rsidR="002843E1" w:rsidRDefault="00FC0EDC">
            <w:pPr>
              <w:spacing w:after="0" w:line="240" w:lineRule="auto"/>
            </w:pPr>
            <w:r>
              <w:rPr>
                <w:b/>
              </w:rPr>
              <w:t>RKP broj</w:t>
            </w:r>
          </w:p>
        </w:tc>
        <w:tc>
          <w:tcPr>
            <w:tcW w:w="0" w:type="auto"/>
            <w:shd w:val="clear" w:color="auto" w:fill="E7F0F9"/>
          </w:tcPr>
          <w:p w14:paraId="5CB83E51" w14:textId="77777777" w:rsidR="002843E1" w:rsidRDefault="00FC0EDC">
            <w:pPr>
              <w:spacing w:after="0" w:line="240" w:lineRule="auto"/>
            </w:pPr>
            <w:r>
              <w:t>43441</w:t>
            </w:r>
          </w:p>
        </w:tc>
      </w:tr>
      <w:tr w:rsidR="002843E1" w14:paraId="3B84D88A" w14:textId="77777777">
        <w:tblPrEx>
          <w:tblCellMar>
            <w:top w:w="0" w:type="dxa"/>
            <w:bottom w:w="0" w:type="dxa"/>
          </w:tblCellMar>
        </w:tblPrEx>
        <w:trPr>
          <w:tblCellSpacing w:w="60" w:type="dxa"/>
        </w:trPr>
        <w:tc>
          <w:tcPr>
            <w:tcW w:w="1200" w:type="pct"/>
            <w:shd w:val="clear" w:color="auto" w:fill="E7F0F9"/>
          </w:tcPr>
          <w:p w14:paraId="3F9FFCEC" w14:textId="77777777" w:rsidR="002843E1" w:rsidRDefault="00FC0EDC">
            <w:pPr>
              <w:spacing w:after="0" w:line="240" w:lineRule="auto"/>
            </w:pPr>
            <w:r>
              <w:rPr>
                <w:b/>
              </w:rPr>
              <w:t>Naziv obveznika</w:t>
            </w:r>
          </w:p>
        </w:tc>
        <w:tc>
          <w:tcPr>
            <w:tcW w:w="0" w:type="auto"/>
            <w:shd w:val="clear" w:color="auto" w:fill="E7F0F9"/>
          </w:tcPr>
          <w:p w14:paraId="77B6D135" w14:textId="77777777" w:rsidR="002843E1" w:rsidRDefault="00FC0EDC">
            <w:pPr>
              <w:spacing w:after="0" w:line="240" w:lineRule="auto"/>
            </w:pPr>
            <w:r>
              <w:t>JAVNA USTANOVA ZA UPRAVLJANJE ZAŠTIĆENIM PODRUČJIMA I DRUGIM ZAŠTIĆENIM DIJELOVIMA PRIRODE ŠIBENSKO-KNINSKE ŽUPANIJE - PRIRODA</w:t>
            </w:r>
          </w:p>
        </w:tc>
      </w:tr>
      <w:tr w:rsidR="002843E1" w14:paraId="1F733C05" w14:textId="77777777">
        <w:tblPrEx>
          <w:tblCellMar>
            <w:top w:w="0" w:type="dxa"/>
            <w:bottom w:w="0" w:type="dxa"/>
          </w:tblCellMar>
        </w:tblPrEx>
        <w:trPr>
          <w:tblCellSpacing w:w="60" w:type="dxa"/>
        </w:trPr>
        <w:tc>
          <w:tcPr>
            <w:tcW w:w="1200" w:type="pct"/>
            <w:shd w:val="clear" w:color="auto" w:fill="E7F0F9"/>
          </w:tcPr>
          <w:p w14:paraId="7273EA64" w14:textId="77777777" w:rsidR="002843E1" w:rsidRDefault="00FC0EDC">
            <w:pPr>
              <w:spacing w:after="0" w:line="240" w:lineRule="auto"/>
            </w:pPr>
            <w:r>
              <w:rPr>
                <w:b/>
              </w:rPr>
              <w:t>Razina</w:t>
            </w:r>
          </w:p>
        </w:tc>
        <w:tc>
          <w:tcPr>
            <w:tcW w:w="0" w:type="auto"/>
            <w:shd w:val="clear" w:color="auto" w:fill="E7F0F9"/>
          </w:tcPr>
          <w:p w14:paraId="63F3EA5F" w14:textId="77777777" w:rsidR="002843E1" w:rsidRDefault="00FC0EDC">
            <w:pPr>
              <w:spacing w:after="0" w:line="240" w:lineRule="auto"/>
            </w:pPr>
            <w:r>
              <w:t>21</w:t>
            </w:r>
          </w:p>
        </w:tc>
      </w:tr>
    </w:tbl>
    <w:p w14:paraId="22D248CF" w14:textId="77777777" w:rsidR="002843E1" w:rsidRDefault="00FC0EDC">
      <w:r>
        <w:br/>
      </w:r>
    </w:p>
    <w:p w14:paraId="7840017E" w14:textId="77777777" w:rsidR="002843E1" w:rsidRDefault="00FC0EDC">
      <w:pPr>
        <w:spacing w:line="240" w:lineRule="auto"/>
        <w:jc w:val="center"/>
      </w:pPr>
      <w:r>
        <w:rPr>
          <w:b/>
          <w:sz w:val="28"/>
        </w:rPr>
        <w:t>BILJEŠKE UZ FINANCIJSKE IZVJEŠTAJE</w:t>
      </w:r>
    </w:p>
    <w:p w14:paraId="4A8625E0" w14:textId="77777777" w:rsidR="002843E1" w:rsidRDefault="00FC0EDC">
      <w:pPr>
        <w:spacing w:line="240" w:lineRule="auto"/>
        <w:jc w:val="center"/>
      </w:pPr>
      <w:r>
        <w:rPr>
          <w:b/>
          <w:sz w:val="28"/>
        </w:rPr>
        <w:t>ZA RAZDOBLJE</w:t>
      </w:r>
    </w:p>
    <w:p w14:paraId="1767D9D2" w14:textId="77777777" w:rsidR="002843E1" w:rsidRDefault="00FC0EDC">
      <w:pPr>
        <w:spacing w:line="240" w:lineRule="auto"/>
        <w:jc w:val="center"/>
      </w:pPr>
      <w:r>
        <w:rPr>
          <w:b/>
          <w:sz w:val="28"/>
        </w:rPr>
        <w:t>I - XII 2025.</w:t>
      </w:r>
    </w:p>
    <w:p w14:paraId="061BFFCB" w14:textId="77777777" w:rsidR="002843E1" w:rsidRDefault="002843E1"/>
    <w:p w14:paraId="7B30D28E" w14:textId="77777777" w:rsidR="002843E1" w:rsidRDefault="00FC0EDC">
      <w:pPr>
        <w:keepNext/>
        <w:spacing w:line="240" w:lineRule="auto"/>
        <w:jc w:val="center"/>
      </w:pPr>
      <w:r>
        <w:rPr>
          <w:b/>
          <w:sz w:val="28"/>
        </w:rPr>
        <w:t>Izvještaj o prihodima i rashodima, primicima i izdacima</w:t>
      </w:r>
    </w:p>
    <w:p w14:paraId="1B0A7A30" w14:textId="77777777" w:rsidR="002843E1" w:rsidRDefault="00FC0ED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44C360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FE4CCA"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D4DAEA"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DF34D3"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FA591E"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39C544"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5194BA" w14:textId="77777777" w:rsidR="002843E1" w:rsidRDefault="00FC0EDC">
            <w:pPr>
              <w:keepNext/>
              <w:keepLines/>
              <w:spacing w:after="0" w:line="240" w:lineRule="auto"/>
              <w:jc w:val="center"/>
            </w:pPr>
            <w:r>
              <w:rPr>
                <w:b/>
                <w:sz w:val="18"/>
              </w:rPr>
              <w:t>Indeks (%)</w:t>
            </w:r>
          </w:p>
        </w:tc>
      </w:tr>
      <w:tr w:rsidR="002843E1" w14:paraId="6BE82F3D" w14:textId="77777777">
        <w:tblPrEx>
          <w:tblCellMar>
            <w:top w:w="0" w:type="dxa"/>
            <w:bottom w:w="0" w:type="dxa"/>
          </w:tblCellMar>
        </w:tblPrEx>
        <w:trPr>
          <w:cantSplit/>
          <w:trHeight w:val="560"/>
        </w:trPr>
        <w:tc>
          <w:tcPr>
            <w:tcW w:w="700" w:type="dxa"/>
            <w:tcMar>
              <w:top w:w="0" w:type="dxa"/>
              <w:bottom w:w="0" w:type="dxa"/>
            </w:tcMar>
            <w:vAlign w:val="center"/>
          </w:tcPr>
          <w:p w14:paraId="166AA7F7" w14:textId="77777777" w:rsidR="002843E1" w:rsidRDefault="00FC0EDC">
            <w:pPr>
              <w:keepNext/>
              <w:keepLines/>
              <w:spacing w:after="0" w:line="240" w:lineRule="auto"/>
            </w:pPr>
            <w:r>
              <w:rPr>
                <w:sz w:val="18"/>
              </w:rPr>
              <w:t>6</w:t>
            </w:r>
          </w:p>
        </w:tc>
        <w:tc>
          <w:tcPr>
            <w:tcW w:w="3180" w:type="dxa"/>
            <w:tcMar>
              <w:top w:w="0" w:type="dxa"/>
              <w:bottom w:w="0" w:type="dxa"/>
            </w:tcMar>
            <w:vAlign w:val="center"/>
          </w:tcPr>
          <w:p w14:paraId="14BA5ADE" w14:textId="77777777" w:rsidR="002843E1" w:rsidRDefault="00FC0EDC">
            <w:pPr>
              <w:keepNext/>
              <w:keepLines/>
              <w:spacing w:after="0" w:line="240" w:lineRule="auto"/>
            </w:pPr>
            <w:r>
              <w:rPr>
                <w:sz w:val="18"/>
              </w:rPr>
              <w:t>PRIHODI POSLOVANJA (šifre 61+62+63+64+65+66+67+68)</w:t>
            </w:r>
          </w:p>
        </w:tc>
        <w:tc>
          <w:tcPr>
            <w:tcW w:w="700" w:type="dxa"/>
            <w:tcMar>
              <w:top w:w="0" w:type="dxa"/>
              <w:bottom w:w="0" w:type="dxa"/>
            </w:tcMar>
            <w:vAlign w:val="center"/>
          </w:tcPr>
          <w:p w14:paraId="4C3CA999" w14:textId="77777777" w:rsidR="002843E1" w:rsidRDefault="00FC0EDC">
            <w:pPr>
              <w:keepNext/>
              <w:keepLines/>
              <w:spacing w:after="0" w:line="240" w:lineRule="auto"/>
            </w:pPr>
            <w:r>
              <w:rPr>
                <w:sz w:val="18"/>
              </w:rPr>
              <w:t>6</w:t>
            </w:r>
          </w:p>
        </w:tc>
        <w:tc>
          <w:tcPr>
            <w:tcW w:w="1860" w:type="dxa"/>
            <w:tcMar>
              <w:top w:w="0" w:type="dxa"/>
              <w:bottom w:w="0" w:type="dxa"/>
            </w:tcMar>
            <w:vAlign w:val="center"/>
          </w:tcPr>
          <w:p w14:paraId="4E434034" w14:textId="77777777" w:rsidR="002843E1" w:rsidRDefault="00FC0EDC">
            <w:pPr>
              <w:keepNext/>
              <w:keepLines/>
              <w:spacing w:after="0" w:line="240" w:lineRule="auto"/>
              <w:jc w:val="right"/>
            </w:pPr>
            <w:r>
              <w:rPr>
                <w:sz w:val="18"/>
              </w:rPr>
              <w:t>1.433.347,69</w:t>
            </w:r>
          </w:p>
        </w:tc>
        <w:tc>
          <w:tcPr>
            <w:tcW w:w="1860" w:type="dxa"/>
            <w:tcMar>
              <w:top w:w="0" w:type="dxa"/>
              <w:bottom w:w="0" w:type="dxa"/>
            </w:tcMar>
            <w:vAlign w:val="center"/>
          </w:tcPr>
          <w:p w14:paraId="0502DAC5" w14:textId="77777777" w:rsidR="002843E1" w:rsidRDefault="00FC0EDC">
            <w:pPr>
              <w:keepNext/>
              <w:keepLines/>
              <w:spacing w:after="0" w:line="240" w:lineRule="auto"/>
              <w:jc w:val="right"/>
            </w:pPr>
            <w:r>
              <w:rPr>
                <w:sz w:val="18"/>
              </w:rPr>
              <w:t>1.918.718,97</w:t>
            </w:r>
          </w:p>
        </w:tc>
        <w:tc>
          <w:tcPr>
            <w:tcW w:w="700" w:type="dxa"/>
            <w:tcMar>
              <w:top w:w="0" w:type="dxa"/>
              <w:bottom w:w="0" w:type="dxa"/>
            </w:tcMar>
            <w:vAlign w:val="center"/>
          </w:tcPr>
          <w:p w14:paraId="598F5CCE" w14:textId="77777777" w:rsidR="002843E1" w:rsidRDefault="00FC0EDC">
            <w:pPr>
              <w:keepNext/>
              <w:keepLines/>
              <w:spacing w:after="0" w:line="240" w:lineRule="auto"/>
              <w:jc w:val="right"/>
            </w:pPr>
            <w:r>
              <w:rPr>
                <w:sz w:val="18"/>
              </w:rPr>
              <w:t>133,9</w:t>
            </w:r>
          </w:p>
        </w:tc>
      </w:tr>
      <w:tr w:rsidR="002843E1" w14:paraId="77B41E1B" w14:textId="77777777">
        <w:tblPrEx>
          <w:tblCellMar>
            <w:top w:w="0" w:type="dxa"/>
            <w:bottom w:w="0" w:type="dxa"/>
          </w:tblCellMar>
        </w:tblPrEx>
        <w:trPr>
          <w:cantSplit/>
          <w:trHeight w:val="560"/>
        </w:trPr>
        <w:tc>
          <w:tcPr>
            <w:tcW w:w="700" w:type="dxa"/>
            <w:tcMar>
              <w:top w:w="0" w:type="dxa"/>
              <w:bottom w:w="0" w:type="dxa"/>
            </w:tcMar>
            <w:vAlign w:val="center"/>
          </w:tcPr>
          <w:p w14:paraId="45692049" w14:textId="77777777" w:rsidR="002843E1" w:rsidRDefault="00FC0EDC">
            <w:pPr>
              <w:keepNext/>
              <w:keepLines/>
              <w:spacing w:after="0" w:line="240" w:lineRule="auto"/>
            </w:pPr>
            <w:r>
              <w:rPr>
                <w:sz w:val="18"/>
              </w:rPr>
              <w:t>3</w:t>
            </w:r>
          </w:p>
        </w:tc>
        <w:tc>
          <w:tcPr>
            <w:tcW w:w="3180" w:type="dxa"/>
            <w:tcMar>
              <w:top w:w="0" w:type="dxa"/>
              <w:bottom w:w="0" w:type="dxa"/>
            </w:tcMar>
            <w:vAlign w:val="center"/>
          </w:tcPr>
          <w:p w14:paraId="6D08645D" w14:textId="77777777" w:rsidR="002843E1" w:rsidRDefault="00FC0EDC">
            <w:pPr>
              <w:keepNext/>
              <w:keepLines/>
              <w:spacing w:after="0" w:line="240" w:lineRule="auto"/>
            </w:pPr>
            <w:r>
              <w:rPr>
                <w:sz w:val="18"/>
              </w:rPr>
              <w:t>RASHODI POSLOVANJA (šifre 31+32+34+35+36+37+38)</w:t>
            </w:r>
          </w:p>
        </w:tc>
        <w:tc>
          <w:tcPr>
            <w:tcW w:w="700" w:type="dxa"/>
            <w:tcMar>
              <w:top w:w="0" w:type="dxa"/>
              <w:bottom w:w="0" w:type="dxa"/>
            </w:tcMar>
            <w:vAlign w:val="center"/>
          </w:tcPr>
          <w:p w14:paraId="75FF2770" w14:textId="77777777" w:rsidR="002843E1" w:rsidRDefault="00FC0EDC">
            <w:pPr>
              <w:keepNext/>
              <w:keepLines/>
              <w:spacing w:after="0" w:line="240" w:lineRule="auto"/>
            </w:pPr>
            <w:r>
              <w:rPr>
                <w:sz w:val="18"/>
              </w:rPr>
              <w:t>3</w:t>
            </w:r>
          </w:p>
        </w:tc>
        <w:tc>
          <w:tcPr>
            <w:tcW w:w="1860" w:type="dxa"/>
            <w:tcMar>
              <w:top w:w="0" w:type="dxa"/>
              <w:bottom w:w="0" w:type="dxa"/>
            </w:tcMar>
            <w:vAlign w:val="center"/>
          </w:tcPr>
          <w:p w14:paraId="5898E401" w14:textId="77777777" w:rsidR="002843E1" w:rsidRDefault="00FC0EDC">
            <w:pPr>
              <w:keepNext/>
              <w:keepLines/>
              <w:spacing w:after="0" w:line="240" w:lineRule="auto"/>
              <w:jc w:val="right"/>
            </w:pPr>
            <w:r>
              <w:rPr>
                <w:sz w:val="18"/>
              </w:rPr>
              <w:t>1.126.033,55</w:t>
            </w:r>
          </w:p>
        </w:tc>
        <w:tc>
          <w:tcPr>
            <w:tcW w:w="1860" w:type="dxa"/>
            <w:tcMar>
              <w:top w:w="0" w:type="dxa"/>
              <w:bottom w:w="0" w:type="dxa"/>
            </w:tcMar>
            <w:vAlign w:val="center"/>
          </w:tcPr>
          <w:p w14:paraId="7C6FDEFD" w14:textId="77777777" w:rsidR="002843E1" w:rsidRDefault="00FC0EDC">
            <w:pPr>
              <w:keepNext/>
              <w:keepLines/>
              <w:spacing w:after="0" w:line="240" w:lineRule="auto"/>
              <w:jc w:val="right"/>
            </w:pPr>
            <w:r>
              <w:rPr>
                <w:sz w:val="18"/>
              </w:rPr>
              <w:t>1.411.638,43</w:t>
            </w:r>
          </w:p>
        </w:tc>
        <w:tc>
          <w:tcPr>
            <w:tcW w:w="700" w:type="dxa"/>
            <w:tcMar>
              <w:top w:w="0" w:type="dxa"/>
              <w:bottom w:w="0" w:type="dxa"/>
            </w:tcMar>
            <w:vAlign w:val="center"/>
          </w:tcPr>
          <w:p w14:paraId="6ACA8DF0" w14:textId="77777777" w:rsidR="002843E1" w:rsidRDefault="00FC0EDC">
            <w:pPr>
              <w:keepNext/>
              <w:keepLines/>
              <w:spacing w:after="0" w:line="240" w:lineRule="auto"/>
              <w:jc w:val="right"/>
            </w:pPr>
            <w:r>
              <w:rPr>
                <w:sz w:val="18"/>
              </w:rPr>
              <w:t>125,4</w:t>
            </w:r>
          </w:p>
        </w:tc>
      </w:tr>
      <w:tr w:rsidR="002843E1" w14:paraId="3531336F" w14:textId="77777777">
        <w:tblPrEx>
          <w:tblCellMar>
            <w:top w:w="0" w:type="dxa"/>
            <w:bottom w:w="0" w:type="dxa"/>
          </w:tblCellMar>
        </w:tblPrEx>
        <w:trPr>
          <w:cantSplit/>
          <w:trHeight w:val="560"/>
        </w:trPr>
        <w:tc>
          <w:tcPr>
            <w:tcW w:w="700" w:type="dxa"/>
            <w:tcMar>
              <w:top w:w="0" w:type="dxa"/>
              <w:bottom w:w="0" w:type="dxa"/>
            </w:tcMar>
            <w:vAlign w:val="center"/>
          </w:tcPr>
          <w:p w14:paraId="53F3DDA1" w14:textId="77777777" w:rsidR="002843E1" w:rsidRDefault="002843E1">
            <w:pPr>
              <w:keepNext/>
              <w:keepLines/>
              <w:spacing w:after="0" w:line="240" w:lineRule="auto"/>
            </w:pPr>
          </w:p>
        </w:tc>
        <w:tc>
          <w:tcPr>
            <w:tcW w:w="3180" w:type="dxa"/>
            <w:tcMar>
              <w:top w:w="0" w:type="dxa"/>
              <w:bottom w:w="0" w:type="dxa"/>
            </w:tcMar>
            <w:vAlign w:val="center"/>
          </w:tcPr>
          <w:p w14:paraId="4D8A5203" w14:textId="77777777" w:rsidR="002843E1" w:rsidRDefault="00FC0EDC">
            <w:pPr>
              <w:keepNext/>
              <w:keepLines/>
              <w:spacing w:after="0" w:line="240" w:lineRule="auto"/>
            </w:pPr>
            <w:r>
              <w:rPr>
                <w:b/>
                <w:sz w:val="18"/>
              </w:rPr>
              <w:t>VIŠAK PRIHODA POSLOVANJA (šifre 6-Z005)</w:t>
            </w:r>
          </w:p>
        </w:tc>
        <w:tc>
          <w:tcPr>
            <w:tcW w:w="700" w:type="dxa"/>
            <w:tcMar>
              <w:top w:w="0" w:type="dxa"/>
              <w:bottom w:w="0" w:type="dxa"/>
            </w:tcMar>
            <w:vAlign w:val="center"/>
          </w:tcPr>
          <w:p w14:paraId="4E7925D7" w14:textId="77777777" w:rsidR="002843E1" w:rsidRDefault="00FC0EDC">
            <w:pPr>
              <w:keepNext/>
              <w:keepLines/>
              <w:spacing w:after="0" w:line="240" w:lineRule="auto"/>
            </w:pPr>
            <w:r>
              <w:rPr>
                <w:b/>
                <w:sz w:val="18"/>
              </w:rPr>
              <w:t>X001</w:t>
            </w:r>
          </w:p>
        </w:tc>
        <w:tc>
          <w:tcPr>
            <w:tcW w:w="1860" w:type="dxa"/>
            <w:tcMar>
              <w:top w:w="0" w:type="dxa"/>
              <w:bottom w:w="0" w:type="dxa"/>
            </w:tcMar>
            <w:vAlign w:val="center"/>
          </w:tcPr>
          <w:p w14:paraId="18AD8066" w14:textId="77777777" w:rsidR="002843E1" w:rsidRDefault="00FC0EDC">
            <w:pPr>
              <w:keepNext/>
              <w:keepLines/>
              <w:spacing w:after="0" w:line="240" w:lineRule="auto"/>
              <w:jc w:val="right"/>
            </w:pPr>
            <w:r>
              <w:rPr>
                <w:b/>
                <w:sz w:val="18"/>
              </w:rPr>
              <w:t>307.314,14</w:t>
            </w:r>
          </w:p>
        </w:tc>
        <w:tc>
          <w:tcPr>
            <w:tcW w:w="1860" w:type="dxa"/>
            <w:tcMar>
              <w:top w:w="0" w:type="dxa"/>
              <w:bottom w:w="0" w:type="dxa"/>
            </w:tcMar>
            <w:vAlign w:val="center"/>
          </w:tcPr>
          <w:p w14:paraId="532393FB" w14:textId="77777777" w:rsidR="002843E1" w:rsidRDefault="00FC0EDC">
            <w:pPr>
              <w:keepNext/>
              <w:keepLines/>
              <w:spacing w:after="0" w:line="240" w:lineRule="auto"/>
              <w:jc w:val="right"/>
            </w:pPr>
            <w:r>
              <w:rPr>
                <w:b/>
                <w:sz w:val="18"/>
              </w:rPr>
              <w:t>507.080,54</w:t>
            </w:r>
          </w:p>
        </w:tc>
        <w:tc>
          <w:tcPr>
            <w:tcW w:w="700" w:type="dxa"/>
            <w:tcMar>
              <w:top w:w="0" w:type="dxa"/>
              <w:bottom w:w="0" w:type="dxa"/>
            </w:tcMar>
            <w:vAlign w:val="center"/>
          </w:tcPr>
          <w:p w14:paraId="16F0F69A" w14:textId="77777777" w:rsidR="002843E1" w:rsidRDefault="00FC0EDC">
            <w:pPr>
              <w:keepNext/>
              <w:keepLines/>
              <w:spacing w:after="0" w:line="240" w:lineRule="auto"/>
              <w:jc w:val="right"/>
            </w:pPr>
            <w:r>
              <w:rPr>
                <w:b/>
                <w:sz w:val="18"/>
              </w:rPr>
              <w:t>165,0</w:t>
            </w:r>
          </w:p>
        </w:tc>
      </w:tr>
      <w:tr w:rsidR="002843E1" w14:paraId="3B44342A" w14:textId="77777777">
        <w:tblPrEx>
          <w:tblCellMar>
            <w:top w:w="0" w:type="dxa"/>
            <w:bottom w:w="0" w:type="dxa"/>
          </w:tblCellMar>
        </w:tblPrEx>
        <w:trPr>
          <w:cantSplit/>
          <w:trHeight w:val="560"/>
        </w:trPr>
        <w:tc>
          <w:tcPr>
            <w:tcW w:w="700" w:type="dxa"/>
            <w:tcMar>
              <w:top w:w="0" w:type="dxa"/>
              <w:bottom w:w="0" w:type="dxa"/>
            </w:tcMar>
            <w:vAlign w:val="center"/>
          </w:tcPr>
          <w:p w14:paraId="3B8EF9B9" w14:textId="77777777" w:rsidR="002843E1" w:rsidRDefault="00FC0EDC">
            <w:pPr>
              <w:keepNext/>
              <w:keepLines/>
              <w:spacing w:after="0" w:line="240" w:lineRule="auto"/>
            </w:pPr>
            <w:r>
              <w:rPr>
                <w:sz w:val="18"/>
              </w:rPr>
              <w:t>7</w:t>
            </w:r>
          </w:p>
        </w:tc>
        <w:tc>
          <w:tcPr>
            <w:tcW w:w="3180" w:type="dxa"/>
            <w:tcMar>
              <w:top w:w="0" w:type="dxa"/>
              <w:bottom w:w="0" w:type="dxa"/>
            </w:tcMar>
            <w:vAlign w:val="center"/>
          </w:tcPr>
          <w:p w14:paraId="770F0439" w14:textId="77777777" w:rsidR="002843E1" w:rsidRDefault="00FC0ED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621ECA1" w14:textId="77777777" w:rsidR="002843E1" w:rsidRDefault="00FC0EDC">
            <w:pPr>
              <w:keepNext/>
              <w:keepLines/>
              <w:spacing w:after="0" w:line="240" w:lineRule="auto"/>
            </w:pPr>
            <w:r>
              <w:rPr>
                <w:sz w:val="18"/>
              </w:rPr>
              <w:t>7</w:t>
            </w:r>
          </w:p>
        </w:tc>
        <w:tc>
          <w:tcPr>
            <w:tcW w:w="1860" w:type="dxa"/>
            <w:tcMar>
              <w:top w:w="0" w:type="dxa"/>
              <w:bottom w:w="0" w:type="dxa"/>
            </w:tcMar>
            <w:vAlign w:val="center"/>
          </w:tcPr>
          <w:p w14:paraId="2E7FA1F3"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7174A95D" w14:textId="77777777" w:rsidR="002843E1" w:rsidRDefault="00FC0EDC">
            <w:pPr>
              <w:keepNext/>
              <w:keepLines/>
              <w:spacing w:after="0" w:line="240" w:lineRule="auto"/>
              <w:jc w:val="right"/>
            </w:pPr>
            <w:r>
              <w:rPr>
                <w:sz w:val="18"/>
              </w:rPr>
              <w:t>0,00</w:t>
            </w:r>
          </w:p>
        </w:tc>
        <w:tc>
          <w:tcPr>
            <w:tcW w:w="700" w:type="dxa"/>
            <w:tcMar>
              <w:top w:w="0" w:type="dxa"/>
              <w:bottom w:w="0" w:type="dxa"/>
            </w:tcMar>
            <w:vAlign w:val="center"/>
          </w:tcPr>
          <w:p w14:paraId="23923692" w14:textId="77777777" w:rsidR="002843E1" w:rsidRDefault="00FC0EDC">
            <w:pPr>
              <w:keepNext/>
              <w:keepLines/>
              <w:spacing w:after="0" w:line="240" w:lineRule="auto"/>
              <w:jc w:val="right"/>
            </w:pPr>
            <w:r>
              <w:rPr>
                <w:sz w:val="18"/>
              </w:rPr>
              <w:t>-</w:t>
            </w:r>
          </w:p>
        </w:tc>
      </w:tr>
      <w:tr w:rsidR="002843E1" w14:paraId="22164AB1" w14:textId="77777777">
        <w:tblPrEx>
          <w:tblCellMar>
            <w:top w:w="0" w:type="dxa"/>
            <w:bottom w:w="0" w:type="dxa"/>
          </w:tblCellMar>
        </w:tblPrEx>
        <w:trPr>
          <w:cantSplit/>
          <w:trHeight w:val="560"/>
        </w:trPr>
        <w:tc>
          <w:tcPr>
            <w:tcW w:w="700" w:type="dxa"/>
            <w:tcMar>
              <w:top w:w="0" w:type="dxa"/>
              <w:bottom w:w="0" w:type="dxa"/>
            </w:tcMar>
            <w:vAlign w:val="center"/>
          </w:tcPr>
          <w:p w14:paraId="429200C8" w14:textId="77777777" w:rsidR="002843E1" w:rsidRDefault="00FC0EDC">
            <w:pPr>
              <w:keepNext/>
              <w:keepLines/>
              <w:spacing w:after="0" w:line="240" w:lineRule="auto"/>
            </w:pPr>
            <w:r>
              <w:rPr>
                <w:sz w:val="18"/>
              </w:rPr>
              <w:t>4</w:t>
            </w:r>
          </w:p>
        </w:tc>
        <w:tc>
          <w:tcPr>
            <w:tcW w:w="3180" w:type="dxa"/>
            <w:tcMar>
              <w:top w:w="0" w:type="dxa"/>
              <w:bottom w:w="0" w:type="dxa"/>
            </w:tcMar>
            <w:vAlign w:val="center"/>
          </w:tcPr>
          <w:p w14:paraId="7634C41B" w14:textId="77777777" w:rsidR="002843E1" w:rsidRDefault="00FC0ED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1543CA3" w14:textId="77777777" w:rsidR="002843E1" w:rsidRDefault="00FC0EDC">
            <w:pPr>
              <w:keepNext/>
              <w:keepLines/>
              <w:spacing w:after="0" w:line="240" w:lineRule="auto"/>
            </w:pPr>
            <w:r>
              <w:rPr>
                <w:sz w:val="18"/>
              </w:rPr>
              <w:t>4</w:t>
            </w:r>
          </w:p>
        </w:tc>
        <w:tc>
          <w:tcPr>
            <w:tcW w:w="1860" w:type="dxa"/>
            <w:tcMar>
              <w:top w:w="0" w:type="dxa"/>
              <w:bottom w:w="0" w:type="dxa"/>
            </w:tcMar>
            <w:vAlign w:val="center"/>
          </w:tcPr>
          <w:p w14:paraId="77A72ABA" w14:textId="77777777" w:rsidR="002843E1" w:rsidRDefault="00FC0EDC">
            <w:pPr>
              <w:keepNext/>
              <w:keepLines/>
              <w:spacing w:after="0" w:line="240" w:lineRule="auto"/>
              <w:jc w:val="right"/>
            </w:pPr>
            <w:r>
              <w:rPr>
                <w:sz w:val="18"/>
              </w:rPr>
              <w:t>317.735,66</w:t>
            </w:r>
          </w:p>
        </w:tc>
        <w:tc>
          <w:tcPr>
            <w:tcW w:w="1860" w:type="dxa"/>
            <w:tcMar>
              <w:top w:w="0" w:type="dxa"/>
              <w:bottom w:w="0" w:type="dxa"/>
            </w:tcMar>
            <w:vAlign w:val="center"/>
          </w:tcPr>
          <w:p w14:paraId="631F28E4" w14:textId="77777777" w:rsidR="002843E1" w:rsidRDefault="00FC0EDC">
            <w:pPr>
              <w:keepNext/>
              <w:keepLines/>
              <w:spacing w:after="0" w:line="240" w:lineRule="auto"/>
              <w:jc w:val="right"/>
            </w:pPr>
            <w:r>
              <w:rPr>
                <w:sz w:val="18"/>
              </w:rPr>
              <w:t>470.877,43</w:t>
            </w:r>
          </w:p>
        </w:tc>
        <w:tc>
          <w:tcPr>
            <w:tcW w:w="700" w:type="dxa"/>
            <w:tcMar>
              <w:top w:w="0" w:type="dxa"/>
              <w:bottom w:w="0" w:type="dxa"/>
            </w:tcMar>
            <w:vAlign w:val="center"/>
          </w:tcPr>
          <w:p w14:paraId="3D708E77" w14:textId="77777777" w:rsidR="002843E1" w:rsidRDefault="00FC0EDC">
            <w:pPr>
              <w:keepNext/>
              <w:keepLines/>
              <w:spacing w:after="0" w:line="240" w:lineRule="auto"/>
              <w:jc w:val="right"/>
            </w:pPr>
            <w:r>
              <w:rPr>
                <w:sz w:val="18"/>
              </w:rPr>
              <w:t>148,2</w:t>
            </w:r>
          </w:p>
        </w:tc>
      </w:tr>
      <w:tr w:rsidR="002843E1" w14:paraId="6DAC0F1D" w14:textId="77777777">
        <w:tblPrEx>
          <w:tblCellMar>
            <w:top w:w="0" w:type="dxa"/>
            <w:bottom w:w="0" w:type="dxa"/>
          </w:tblCellMar>
        </w:tblPrEx>
        <w:trPr>
          <w:cantSplit/>
          <w:trHeight w:val="560"/>
        </w:trPr>
        <w:tc>
          <w:tcPr>
            <w:tcW w:w="700" w:type="dxa"/>
            <w:tcMar>
              <w:top w:w="0" w:type="dxa"/>
              <w:bottom w:w="0" w:type="dxa"/>
            </w:tcMar>
            <w:vAlign w:val="center"/>
          </w:tcPr>
          <w:p w14:paraId="4C3C2B83" w14:textId="77777777" w:rsidR="002843E1" w:rsidRDefault="002843E1">
            <w:pPr>
              <w:keepNext/>
              <w:keepLines/>
              <w:spacing w:after="0" w:line="240" w:lineRule="auto"/>
            </w:pPr>
          </w:p>
        </w:tc>
        <w:tc>
          <w:tcPr>
            <w:tcW w:w="3180" w:type="dxa"/>
            <w:tcMar>
              <w:top w:w="0" w:type="dxa"/>
              <w:bottom w:w="0" w:type="dxa"/>
            </w:tcMar>
            <w:vAlign w:val="center"/>
          </w:tcPr>
          <w:p w14:paraId="3B5E17CF" w14:textId="77777777" w:rsidR="002843E1" w:rsidRDefault="00FC0EDC">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3C42429" w14:textId="77777777" w:rsidR="002843E1" w:rsidRDefault="00FC0EDC">
            <w:pPr>
              <w:keepNext/>
              <w:keepLines/>
              <w:spacing w:after="0" w:line="240" w:lineRule="auto"/>
            </w:pPr>
            <w:r>
              <w:rPr>
                <w:b/>
                <w:sz w:val="18"/>
              </w:rPr>
              <w:t>Y002</w:t>
            </w:r>
          </w:p>
        </w:tc>
        <w:tc>
          <w:tcPr>
            <w:tcW w:w="1860" w:type="dxa"/>
            <w:tcMar>
              <w:top w:w="0" w:type="dxa"/>
              <w:bottom w:w="0" w:type="dxa"/>
            </w:tcMar>
            <w:vAlign w:val="center"/>
          </w:tcPr>
          <w:p w14:paraId="36AC0912" w14:textId="77777777" w:rsidR="002843E1" w:rsidRDefault="00FC0EDC">
            <w:pPr>
              <w:keepNext/>
              <w:keepLines/>
              <w:spacing w:after="0" w:line="240" w:lineRule="auto"/>
              <w:jc w:val="right"/>
            </w:pPr>
            <w:r>
              <w:rPr>
                <w:b/>
                <w:sz w:val="18"/>
              </w:rPr>
              <w:t>317.735,66</w:t>
            </w:r>
          </w:p>
        </w:tc>
        <w:tc>
          <w:tcPr>
            <w:tcW w:w="1860" w:type="dxa"/>
            <w:tcMar>
              <w:top w:w="0" w:type="dxa"/>
              <w:bottom w:w="0" w:type="dxa"/>
            </w:tcMar>
            <w:vAlign w:val="center"/>
          </w:tcPr>
          <w:p w14:paraId="00E4B8A8" w14:textId="77777777" w:rsidR="002843E1" w:rsidRDefault="00FC0EDC">
            <w:pPr>
              <w:keepNext/>
              <w:keepLines/>
              <w:spacing w:after="0" w:line="240" w:lineRule="auto"/>
              <w:jc w:val="right"/>
            </w:pPr>
            <w:r>
              <w:rPr>
                <w:b/>
                <w:sz w:val="18"/>
              </w:rPr>
              <w:t>470.877,43</w:t>
            </w:r>
          </w:p>
        </w:tc>
        <w:tc>
          <w:tcPr>
            <w:tcW w:w="700" w:type="dxa"/>
            <w:tcMar>
              <w:top w:w="0" w:type="dxa"/>
              <w:bottom w:w="0" w:type="dxa"/>
            </w:tcMar>
            <w:vAlign w:val="center"/>
          </w:tcPr>
          <w:p w14:paraId="618CB296" w14:textId="77777777" w:rsidR="002843E1" w:rsidRDefault="00FC0EDC">
            <w:pPr>
              <w:keepNext/>
              <w:keepLines/>
              <w:spacing w:after="0" w:line="240" w:lineRule="auto"/>
              <w:jc w:val="right"/>
            </w:pPr>
            <w:r>
              <w:rPr>
                <w:b/>
                <w:sz w:val="18"/>
              </w:rPr>
              <w:t>148,2</w:t>
            </w:r>
          </w:p>
        </w:tc>
      </w:tr>
      <w:tr w:rsidR="002843E1" w14:paraId="403065EF" w14:textId="77777777">
        <w:tblPrEx>
          <w:tblCellMar>
            <w:top w:w="0" w:type="dxa"/>
            <w:bottom w:w="0" w:type="dxa"/>
          </w:tblCellMar>
        </w:tblPrEx>
        <w:trPr>
          <w:cantSplit/>
          <w:trHeight w:val="560"/>
        </w:trPr>
        <w:tc>
          <w:tcPr>
            <w:tcW w:w="700" w:type="dxa"/>
            <w:tcMar>
              <w:top w:w="0" w:type="dxa"/>
              <w:bottom w:w="0" w:type="dxa"/>
            </w:tcMar>
            <w:vAlign w:val="center"/>
          </w:tcPr>
          <w:p w14:paraId="7CCCC30B" w14:textId="77777777" w:rsidR="002843E1" w:rsidRDefault="00FC0EDC">
            <w:pPr>
              <w:keepNext/>
              <w:keepLines/>
              <w:spacing w:after="0" w:line="240" w:lineRule="auto"/>
            </w:pPr>
            <w:r>
              <w:rPr>
                <w:sz w:val="18"/>
              </w:rPr>
              <w:t>8</w:t>
            </w:r>
          </w:p>
        </w:tc>
        <w:tc>
          <w:tcPr>
            <w:tcW w:w="3180" w:type="dxa"/>
            <w:tcMar>
              <w:top w:w="0" w:type="dxa"/>
              <w:bottom w:w="0" w:type="dxa"/>
            </w:tcMar>
            <w:vAlign w:val="center"/>
          </w:tcPr>
          <w:p w14:paraId="56637268" w14:textId="77777777" w:rsidR="002843E1" w:rsidRDefault="00FC0ED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028F1E6" w14:textId="77777777" w:rsidR="002843E1" w:rsidRDefault="00FC0EDC">
            <w:pPr>
              <w:keepNext/>
              <w:keepLines/>
              <w:spacing w:after="0" w:line="240" w:lineRule="auto"/>
            </w:pPr>
            <w:r>
              <w:rPr>
                <w:sz w:val="18"/>
              </w:rPr>
              <w:t>8</w:t>
            </w:r>
          </w:p>
        </w:tc>
        <w:tc>
          <w:tcPr>
            <w:tcW w:w="1860" w:type="dxa"/>
            <w:tcMar>
              <w:top w:w="0" w:type="dxa"/>
              <w:bottom w:w="0" w:type="dxa"/>
            </w:tcMar>
            <w:vAlign w:val="center"/>
          </w:tcPr>
          <w:p w14:paraId="7DD4D087"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6850D249" w14:textId="77777777" w:rsidR="002843E1" w:rsidRDefault="00FC0EDC">
            <w:pPr>
              <w:keepNext/>
              <w:keepLines/>
              <w:spacing w:after="0" w:line="240" w:lineRule="auto"/>
              <w:jc w:val="right"/>
            </w:pPr>
            <w:r>
              <w:rPr>
                <w:sz w:val="18"/>
              </w:rPr>
              <w:t>0,00</w:t>
            </w:r>
          </w:p>
        </w:tc>
        <w:tc>
          <w:tcPr>
            <w:tcW w:w="700" w:type="dxa"/>
            <w:tcMar>
              <w:top w:w="0" w:type="dxa"/>
              <w:bottom w:w="0" w:type="dxa"/>
            </w:tcMar>
            <w:vAlign w:val="center"/>
          </w:tcPr>
          <w:p w14:paraId="7FA03579" w14:textId="77777777" w:rsidR="002843E1" w:rsidRDefault="00FC0EDC">
            <w:pPr>
              <w:keepNext/>
              <w:keepLines/>
              <w:spacing w:after="0" w:line="240" w:lineRule="auto"/>
              <w:jc w:val="right"/>
            </w:pPr>
            <w:r>
              <w:rPr>
                <w:sz w:val="18"/>
              </w:rPr>
              <w:t>-</w:t>
            </w:r>
          </w:p>
        </w:tc>
      </w:tr>
      <w:tr w:rsidR="002843E1" w14:paraId="0B45F4ED" w14:textId="77777777">
        <w:tblPrEx>
          <w:tblCellMar>
            <w:top w:w="0" w:type="dxa"/>
            <w:bottom w:w="0" w:type="dxa"/>
          </w:tblCellMar>
        </w:tblPrEx>
        <w:trPr>
          <w:cantSplit/>
          <w:trHeight w:val="560"/>
        </w:trPr>
        <w:tc>
          <w:tcPr>
            <w:tcW w:w="700" w:type="dxa"/>
            <w:tcMar>
              <w:top w:w="0" w:type="dxa"/>
              <w:bottom w:w="0" w:type="dxa"/>
            </w:tcMar>
            <w:vAlign w:val="center"/>
          </w:tcPr>
          <w:p w14:paraId="1BC348C9" w14:textId="77777777" w:rsidR="002843E1" w:rsidRDefault="00FC0EDC">
            <w:pPr>
              <w:keepNext/>
              <w:keepLines/>
              <w:spacing w:after="0" w:line="240" w:lineRule="auto"/>
            </w:pPr>
            <w:r>
              <w:rPr>
                <w:sz w:val="18"/>
              </w:rPr>
              <w:t>5</w:t>
            </w:r>
          </w:p>
        </w:tc>
        <w:tc>
          <w:tcPr>
            <w:tcW w:w="3180" w:type="dxa"/>
            <w:tcMar>
              <w:top w:w="0" w:type="dxa"/>
              <w:bottom w:w="0" w:type="dxa"/>
            </w:tcMar>
            <w:vAlign w:val="center"/>
          </w:tcPr>
          <w:p w14:paraId="2DCBFB05" w14:textId="77777777" w:rsidR="002843E1" w:rsidRDefault="00FC0ED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569CAE8" w14:textId="77777777" w:rsidR="002843E1" w:rsidRDefault="00FC0EDC">
            <w:pPr>
              <w:keepNext/>
              <w:keepLines/>
              <w:spacing w:after="0" w:line="240" w:lineRule="auto"/>
            </w:pPr>
            <w:r>
              <w:rPr>
                <w:sz w:val="18"/>
              </w:rPr>
              <w:t>5</w:t>
            </w:r>
          </w:p>
        </w:tc>
        <w:tc>
          <w:tcPr>
            <w:tcW w:w="1860" w:type="dxa"/>
            <w:tcMar>
              <w:top w:w="0" w:type="dxa"/>
              <w:bottom w:w="0" w:type="dxa"/>
            </w:tcMar>
            <w:vAlign w:val="center"/>
          </w:tcPr>
          <w:p w14:paraId="4699E2D3"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189F8981" w14:textId="77777777" w:rsidR="002843E1" w:rsidRDefault="00FC0EDC">
            <w:pPr>
              <w:keepNext/>
              <w:keepLines/>
              <w:spacing w:after="0" w:line="240" w:lineRule="auto"/>
              <w:jc w:val="right"/>
            </w:pPr>
            <w:r>
              <w:rPr>
                <w:sz w:val="18"/>
              </w:rPr>
              <w:t>0,00</w:t>
            </w:r>
          </w:p>
        </w:tc>
        <w:tc>
          <w:tcPr>
            <w:tcW w:w="700" w:type="dxa"/>
            <w:tcMar>
              <w:top w:w="0" w:type="dxa"/>
              <w:bottom w:w="0" w:type="dxa"/>
            </w:tcMar>
            <w:vAlign w:val="center"/>
          </w:tcPr>
          <w:p w14:paraId="3B6ACCF7" w14:textId="77777777" w:rsidR="002843E1" w:rsidRDefault="00FC0EDC">
            <w:pPr>
              <w:keepNext/>
              <w:keepLines/>
              <w:spacing w:after="0" w:line="240" w:lineRule="auto"/>
              <w:jc w:val="right"/>
            </w:pPr>
            <w:r>
              <w:rPr>
                <w:sz w:val="18"/>
              </w:rPr>
              <w:t>-</w:t>
            </w:r>
          </w:p>
        </w:tc>
      </w:tr>
      <w:tr w:rsidR="002843E1" w14:paraId="4A2C3D0A" w14:textId="77777777">
        <w:tblPrEx>
          <w:tblCellMar>
            <w:top w:w="0" w:type="dxa"/>
            <w:bottom w:w="0" w:type="dxa"/>
          </w:tblCellMar>
        </w:tblPrEx>
        <w:trPr>
          <w:cantSplit/>
          <w:trHeight w:val="560"/>
        </w:trPr>
        <w:tc>
          <w:tcPr>
            <w:tcW w:w="700" w:type="dxa"/>
            <w:tcMar>
              <w:top w:w="0" w:type="dxa"/>
              <w:bottom w:w="0" w:type="dxa"/>
            </w:tcMar>
            <w:vAlign w:val="center"/>
          </w:tcPr>
          <w:p w14:paraId="15D1EFBB" w14:textId="77777777" w:rsidR="002843E1" w:rsidRDefault="002843E1">
            <w:pPr>
              <w:keepNext/>
              <w:keepLines/>
              <w:spacing w:after="0" w:line="240" w:lineRule="auto"/>
            </w:pPr>
          </w:p>
        </w:tc>
        <w:tc>
          <w:tcPr>
            <w:tcW w:w="3180" w:type="dxa"/>
            <w:tcMar>
              <w:top w:w="0" w:type="dxa"/>
              <w:bottom w:w="0" w:type="dxa"/>
            </w:tcMar>
            <w:vAlign w:val="center"/>
          </w:tcPr>
          <w:p w14:paraId="31E6A549" w14:textId="77777777" w:rsidR="002843E1" w:rsidRDefault="00FC0ED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85FBEE1" w14:textId="77777777" w:rsidR="002843E1" w:rsidRDefault="00FC0EDC">
            <w:pPr>
              <w:keepNext/>
              <w:keepLines/>
              <w:spacing w:after="0" w:line="240" w:lineRule="auto"/>
            </w:pPr>
            <w:r>
              <w:rPr>
                <w:b/>
                <w:sz w:val="18"/>
              </w:rPr>
              <w:t>X003, Y003</w:t>
            </w:r>
          </w:p>
        </w:tc>
        <w:tc>
          <w:tcPr>
            <w:tcW w:w="1860" w:type="dxa"/>
            <w:tcMar>
              <w:top w:w="0" w:type="dxa"/>
              <w:bottom w:w="0" w:type="dxa"/>
            </w:tcMar>
            <w:vAlign w:val="center"/>
          </w:tcPr>
          <w:p w14:paraId="0C2AA405" w14:textId="77777777" w:rsidR="002843E1" w:rsidRDefault="00FC0EDC">
            <w:pPr>
              <w:keepNext/>
              <w:keepLines/>
              <w:spacing w:after="0" w:line="240" w:lineRule="auto"/>
              <w:jc w:val="right"/>
            </w:pPr>
            <w:r>
              <w:rPr>
                <w:b/>
                <w:sz w:val="18"/>
              </w:rPr>
              <w:t>0,00</w:t>
            </w:r>
          </w:p>
        </w:tc>
        <w:tc>
          <w:tcPr>
            <w:tcW w:w="1860" w:type="dxa"/>
            <w:tcMar>
              <w:top w:w="0" w:type="dxa"/>
              <w:bottom w:w="0" w:type="dxa"/>
            </w:tcMar>
            <w:vAlign w:val="center"/>
          </w:tcPr>
          <w:p w14:paraId="5AE3050B" w14:textId="77777777" w:rsidR="002843E1" w:rsidRDefault="00FC0EDC">
            <w:pPr>
              <w:keepNext/>
              <w:keepLines/>
              <w:spacing w:after="0" w:line="240" w:lineRule="auto"/>
              <w:jc w:val="right"/>
            </w:pPr>
            <w:r>
              <w:rPr>
                <w:b/>
                <w:sz w:val="18"/>
              </w:rPr>
              <w:t>0,00</w:t>
            </w:r>
          </w:p>
        </w:tc>
        <w:tc>
          <w:tcPr>
            <w:tcW w:w="700" w:type="dxa"/>
            <w:tcMar>
              <w:top w:w="0" w:type="dxa"/>
              <w:bottom w:w="0" w:type="dxa"/>
            </w:tcMar>
            <w:vAlign w:val="center"/>
          </w:tcPr>
          <w:p w14:paraId="52455DCC" w14:textId="77777777" w:rsidR="002843E1" w:rsidRDefault="00FC0EDC">
            <w:pPr>
              <w:keepNext/>
              <w:keepLines/>
              <w:spacing w:after="0" w:line="240" w:lineRule="auto"/>
              <w:jc w:val="right"/>
            </w:pPr>
            <w:r>
              <w:rPr>
                <w:b/>
                <w:sz w:val="18"/>
              </w:rPr>
              <w:t>-</w:t>
            </w:r>
          </w:p>
        </w:tc>
      </w:tr>
      <w:tr w:rsidR="002843E1" w14:paraId="23047609" w14:textId="77777777">
        <w:tblPrEx>
          <w:tblCellMar>
            <w:top w:w="0" w:type="dxa"/>
            <w:bottom w:w="0" w:type="dxa"/>
          </w:tblCellMar>
        </w:tblPrEx>
        <w:trPr>
          <w:cantSplit/>
          <w:trHeight w:val="560"/>
        </w:trPr>
        <w:tc>
          <w:tcPr>
            <w:tcW w:w="700" w:type="dxa"/>
            <w:tcMar>
              <w:top w:w="0" w:type="dxa"/>
              <w:bottom w:w="0" w:type="dxa"/>
            </w:tcMar>
            <w:vAlign w:val="center"/>
          </w:tcPr>
          <w:p w14:paraId="1E2E91FC" w14:textId="77777777" w:rsidR="002843E1" w:rsidRDefault="002843E1">
            <w:pPr>
              <w:keepNext/>
              <w:keepLines/>
              <w:spacing w:after="0" w:line="240" w:lineRule="auto"/>
            </w:pPr>
          </w:p>
        </w:tc>
        <w:tc>
          <w:tcPr>
            <w:tcW w:w="3180" w:type="dxa"/>
            <w:tcMar>
              <w:top w:w="0" w:type="dxa"/>
              <w:bottom w:w="0" w:type="dxa"/>
            </w:tcMar>
            <w:vAlign w:val="center"/>
          </w:tcPr>
          <w:p w14:paraId="7BA332DB" w14:textId="77777777" w:rsidR="002843E1" w:rsidRDefault="00FC0EDC">
            <w:pPr>
              <w:keepNext/>
              <w:keepLines/>
              <w:spacing w:after="0" w:line="240" w:lineRule="auto"/>
            </w:pPr>
            <w:r>
              <w:rPr>
                <w:b/>
                <w:sz w:val="18"/>
              </w:rPr>
              <w:t>VIŠAK PRIHODA I PRIMITAKA (šifre X678-Y345)</w:t>
            </w:r>
          </w:p>
        </w:tc>
        <w:tc>
          <w:tcPr>
            <w:tcW w:w="700" w:type="dxa"/>
            <w:tcMar>
              <w:top w:w="0" w:type="dxa"/>
              <w:bottom w:w="0" w:type="dxa"/>
            </w:tcMar>
            <w:vAlign w:val="center"/>
          </w:tcPr>
          <w:p w14:paraId="3EE2F23F" w14:textId="77777777" w:rsidR="002843E1" w:rsidRDefault="00FC0EDC">
            <w:pPr>
              <w:keepNext/>
              <w:keepLines/>
              <w:spacing w:after="0" w:line="240" w:lineRule="auto"/>
            </w:pPr>
            <w:r>
              <w:rPr>
                <w:b/>
                <w:sz w:val="18"/>
              </w:rPr>
              <w:t>X005</w:t>
            </w:r>
          </w:p>
        </w:tc>
        <w:tc>
          <w:tcPr>
            <w:tcW w:w="1860" w:type="dxa"/>
            <w:tcMar>
              <w:top w:w="0" w:type="dxa"/>
              <w:bottom w:w="0" w:type="dxa"/>
            </w:tcMar>
            <w:vAlign w:val="center"/>
          </w:tcPr>
          <w:p w14:paraId="237429F0" w14:textId="77777777" w:rsidR="002843E1" w:rsidRDefault="00FC0EDC">
            <w:pPr>
              <w:keepNext/>
              <w:keepLines/>
              <w:spacing w:after="0" w:line="240" w:lineRule="auto"/>
              <w:jc w:val="right"/>
            </w:pPr>
            <w:r>
              <w:rPr>
                <w:b/>
                <w:sz w:val="18"/>
              </w:rPr>
              <w:t>0,00</w:t>
            </w:r>
          </w:p>
        </w:tc>
        <w:tc>
          <w:tcPr>
            <w:tcW w:w="1860" w:type="dxa"/>
            <w:tcMar>
              <w:top w:w="0" w:type="dxa"/>
              <w:bottom w:w="0" w:type="dxa"/>
            </w:tcMar>
            <w:vAlign w:val="center"/>
          </w:tcPr>
          <w:p w14:paraId="3A79A7DE" w14:textId="77777777" w:rsidR="002843E1" w:rsidRDefault="00FC0EDC">
            <w:pPr>
              <w:keepNext/>
              <w:keepLines/>
              <w:spacing w:after="0" w:line="240" w:lineRule="auto"/>
              <w:jc w:val="right"/>
            </w:pPr>
            <w:r>
              <w:rPr>
                <w:b/>
                <w:sz w:val="18"/>
              </w:rPr>
              <w:t>36.203,11</w:t>
            </w:r>
          </w:p>
        </w:tc>
        <w:tc>
          <w:tcPr>
            <w:tcW w:w="700" w:type="dxa"/>
            <w:tcMar>
              <w:top w:w="0" w:type="dxa"/>
              <w:bottom w:w="0" w:type="dxa"/>
            </w:tcMar>
            <w:vAlign w:val="center"/>
          </w:tcPr>
          <w:p w14:paraId="6829B4A8" w14:textId="77777777" w:rsidR="002843E1" w:rsidRDefault="00FC0EDC">
            <w:pPr>
              <w:keepNext/>
              <w:keepLines/>
              <w:spacing w:after="0" w:line="240" w:lineRule="auto"/>
              <w:jc w:val="right"/>
            </w:pPr>
            <w:r>
              <w:rPr>
                <w:b/>
                <w:sz w:val="18"/>
              </w:rPr>
              <w:t>-</w:t>
            </w:r>
          </w:p>
        </w:tc>
      </w:tr>
    </w:tbl>
    <w:p w14:paraId="7D310B69" w14:textId="77777777" w:rsidR="002843E1" w:rsidRDefault="002843E1">
      <w:pPr>
        <w:spacing w:after="0"/>
      </w:pPr>
    </w:p>
    <w:p w14:paraId="5D8FBAAC" w14:textId="77777777" w:rsidR="002843E1" w:rsidRDefault="00FC0EDC">
      <w:r>
        <w:t xml:space="preserve">Aktivnosti zaštite, održavanja, očuvanja, promicanja i korištenja zaštićenih područja obavljaju se prema Godišnjem programu zaštite, održavanja, očuvanja, promicanja i korištenja zaštićenih područja kojeg sukladno članku 134. Zakona o zaštiti prirode (NN 80/13, 15/18, 14/19, 127/19 i 155/23) donosi Upravno vijeće Javne ustanove uz suglasnost Župana po </w:t>
      </w:r>
      <w:r>
        <w:lastRenderedPageBreak/>
        <w:t xml:space="preserve">prethodno pribavljenom mišljenju Ministarstva gospodarstva i održivog razvoja i članku 16. Statuta Javne </w:t>
      </w:r>
      <w:proofErr w:type="spellStart"/>
      <w:r>
        <w:t>ustanove.Ciljevi</w:t>
      </w:r>
      <w:proofErr w:type="spellEnd"/>
      <w:r>
        <w:t xml:space="preserve"> provedbe programa:</w:t>
      </w:r>
    </w:p>
    <w:p w14:paraId="6DF93851" w14:textId="77777777" w:rsidR="002843E1" w:rsidRDefault="00FC0EDC">
      <w:r>
        <w:t>- Doprinijeti zaštiti i očuvanju zaštićenih područja i područja ekološke mreže Natura 2000 u Šibensko-kninskoj županiji</w:t>
      </w:r>
    </w:p>
    <w:p w14:paraId="0CF2617B" w14:textId="77777777" w:rsidR="002843E1" w:rsidRDefault="00FC0EDC">
      <w:r>
        <w:t>- Provoditi praćenje stanja (monitoring) ciljnih vrsta i stanišnih tipova u zaštićenim područjima i na područjima ekološke mreže Natura 2000 u Šibensko-kninskoj županiji</w:t>
      </w:r>
    </w:p>
    <w:p w14:paraId="49926E72" w14:textId="77777777" w:rsidR="002843E1" w:rsidRDefault="00FC0EDC">
      <w:r>
        <w:t>- Održavati, istražiti, vrednovati, zaštiti i prezentirati kulturno-povijesne objekte na područjima kojima upravlja Javna ustanova</w:t>
      </w:r>
    </w:p>
    <w:p w14:paraId="11A3DF30" w14:textId="77777777" w:rsidR="002843E1" w:rsidRDefault="00FC0EDC">
      <w:r>
        <w:t>- Ojačati suradnju s lokalnom zajednicom</w:t>
      </w:r>
    </w:p>
    <w:p w14:paraId="56B5EAC2" w14:textId="77777777" w:rsidR="002843E1" w:rsidRDefault="00FC0EDC">
      <w:r>
        <w:t>- Kontinuiranim edukacijskim aktivnostima podizati razinu svijesti lokalnog stanovništva o zaštiti prirodne i kulturne baštine</w:t>
      </w:r>
    </w:p>
    <w:p w14:paraId="1BFC08C5" w14:textId="77777777" w:rsidR="002843E1" w:rsidRDefault="00FC0EDC">
      <w:r>
        <w:t>- Informiranje javnosti o radu ustanove i važnosti zaštite prirodne i kulturne baštine</w:t>
      </w:r>
    </w:p>
    <w:p w14:paraId="2EE91D72" w14:textId="77777777" w:rsidR="002843E1" w:rsidRDefault="00FC0EDC">
      <w:r>
        <w:t>- Razvijati nove interpretacijske elemente na zaštićenim područjima i područjima ekološke mreže NATURA 2000 kojima upravlja Javna Ustanova</w:t>
      </w:r>
    </w:p>
    <w:p w14:paraId="401B7AE0" w14:textId="77777777" w:rsidR="002843E1" w:rsidRDefault="00FC0EDC">
      <w:r>
        <w:t xml:space="preserve">- Održavati postojeću i poboljšati </w:t>
      </w:r>
      <w:proofErr w:type="spellStart"/>
      <w:r>
        <w:t>posjetiteljsku</w:t>
      </w:r>
      <w:proofErr w:type="spellEnd"/>
      <w:r>
        <w:t xml:space="preserve"> infrastrukturu u zaštićenim područjima</w:t>
      </w:r>
    </w:p>
    <w:p w14:paraId="7945C2C1" w14:textId="77777777" w:rsidR="002843E1" w:rsidRDefault="00FC0EDC">
      <w:r>
        <w:t>- Turistički valorizirati i promovirati prirodne i kulturne vrijednosti kojima upravlja Javna - ustanova</w:t>
      </w:r>
    </w:p>
    <w:p w14:paraId="044D6F16" w14:textId="77777777" w:rsidR="002843E1" w:rsidRDefault="00FC0EDC">
      <w:r>
        <w:t>- Pojačan nadzor zaštićenih prirodnih područja i područja ekološke mreže Natura 2000</w:t>
      </w:r>
    </w:p>
    <w:p w14:paraId="29AB53F8" w14:textId="77777777" w:rsidR="002843E1" w:rsidRDefault="00FC0EDC">
      <w:r>
        <w:t>- Podignuti nivo znanja i vještina zaposlenika Javne ustanove</w:t>
      </w:r>
    </w:p>
    <w:p w14:paraId="2CC114AE" w14:textId="77777777" w:rsidR="002843E1" w:rsidRDefault="00FC0EDC">
      <w:r>
        <w:t>- Jačanje kapaciteta i osiguranje uvjeta rada Javne ustanove</w:t>
      </w:r>
    </w:p>
    <w:p w14:paraId="06432AE9" w14:textId="77777777" w:rsidR="002843E1" w:rsidRDefault="00FC0EDC">
      <w:r>
        <w:t>- Doprinijeti uspostavi usklađenih, unaprijeđenih i provedivih zakonodavnih okvira i samog rada javne ustanove</w:t>
      </w:r>
    </w:p>
    <w:p w14:paraId="59D1DBFF" w14:textId="77777777" w:rsidR="002843E1" w:rsidRDefault="00FC0EDC">
      <w:r>
        <w:t>Usklađenost ciljeva sa Planom razvoja Šibensko-kninske županije za razdoblje 2021.-2027. godine</w:t>
      </w:r>
    </w:p>
    <w:p w14:paraId="62F1BE0B" w14:textId="77777777" w:rsidR="002843E1" w:rsidRDefault="00FC0EDC">
      <w:r>
        <w:t>- Prioritet 1: Konkurentno gospodarstvo</w:t>
      </w:r>
    </w:p>
    <w:p w14:paraId="6F14A83A" w14:textId="77777777" w:rsidR="002843E1" w:rsidRDefault="00FC0EDC">
      <w:r>
        <w:t>- Posebni cilj 1. Razvoj diversificiranog gospodarstva</w:t>
      </w:r>
    </w:p>
    <w:p w14:paraId="0686990F" w14:textId="77777777" w:rsidR="002843E1" w:rsidRDefault="00FC0EDC">
      <w:r>
        <w:t>- Mjera 1.3. Razvoj diversificiranog, otpornog i fleksibilnog turizma</w:t>
      </w:r>
    </w:p>
    <w:p w14:paraId="74AA7BC9" w14:textId="77777777" w:rsidR="002843E1" w:rsidRDefault="00FC0EDC">
      <w:r>
        <w:t>- Prioritet 2: Uključivo, otporno i održivo društvo</w:t>
      </w:r>
    </w:p>
    <w:p w14:paraId="4B5BB5B8" w14:textId="77777777" w:rsidR="002843E1" w:rsidRDefault="00FC0EDC">
      <w:r>
        <w:t>- Posebni cilj 3. Revitalizacija i valorizacija kulturne baštine uz razvoj kreativnih industrija i kulturnih sadržaja</w:t>
      </w:r>
    </w:p>
    <w:p w14:paraId="18573CAC" w14:textId="77777777" w:rsidR="002843E1" w:rsidRDefault="00FC0EDC">
      <w:r>
        <w:t>- Mjera 3.1. Revitalizacija i valorizacija kulturne baštine uključujući unaprjeđenje sustava upravljanja i očuvanja kulturne i povijesne baštine</w:t>
      </w:r>
    </w:p>
    <w:p w14:paraId="65BF4A61" w14:textId="77777777" w:rsidR="002843E1" w:rsidRDefault="00FC0EDC">
      <w:r>
        <w:t>- Posebni cilj 5. Osnaženje kapaciteta i modernizacija javne uprave i civilnog sektora</w:t>
      </w:r>
    </w:p>
    <w:p w14:paraId="76955868" w14:textId="77777777" w:rsidR="002843E1" w:rsidRDefault="00FC0EDC">
      <w:r>
        <w:lastRenderedPageBreak/>
        <w:t>- Mjera 5.2. Jačanje kapaciteta i ljudskih potencijala javne uprave</w:t>
      </w:r>
    </w:p>
    <w:p w14:paraId="5A6D8092" w14:textId="77777777" w:rsidR="002843E1" w:rsidRDefault="00FC0EDC">
      <w:r>
        <w:t>- Posebni cilj 7. Promicanje zdravog i aktivnog života kroz sport i rekreaciju</w:t>
      </w:r>
    </w:p>
    <w:p w14:paraId="35EA455E" w14:textId="77777777" w:rsidR="002843E1" w:rsidRDefault="00FC0EDC">
      <w:r>
        <w:t>- Mjera 7.1. Poticanje razvoja sportsko-rekreacijske infrastrukture na otvorenom, s integriranim mjerama zelene infrastrukture</w:t>
      </w:r>
    </w:p>
    <w:p w14:paraId="7774094D" w14:textId="77777777" w:rsidR="002843E1" w:rsidRDefault="00FC0EDC">
      <w:r>
        <w:t>- Posebni cilj 8. Povećanje kvalitete života s naglaskom na obitelj i mlade</w:t>
      </w:r>
    </w:p>
    <w:p w14:paraId="3995CD3A" w14:textId="77777777" w:rsidR="002843E1" w:rsidRDefault="00FC0EDC">
      <w:r>
        <w:t>- Mjera 8.2. Unaprjeđenje dostupnosti javnih sadržaja i površina za mlade i obitelji</w:t>
      </w:r>
    </w:p>
    <w:p w14:paraId="42EF0675" w14:textId="77777777" w:rsidR="002843E1" w:rsidRDefault="00FC0EDC">
      <w:r>
        <w:t>- Prioritet 3: Zelena i funkcionalna Županija</w:t>
      </w:r>
    </w:p>
    <w:p w14:paraId="66D78EEB" w14:textId="77777777" w:rsidR="002843E1" w:rsidRDefault="00FC0EDC">
      <w:r>
        <w:t>- Posebni cilj 11. Razvoj održivog sustava zaštite okoliša, očuvanja prirodne baštine i</w:t>
      </w:r>
    </w:p>
    <w:p w14:paraId="7692B418" w14:textId="77777777" w:rsidR="002843E1" w:rsidRDefault="00FC0EDC">
      <w:r>
        <w:t>- upravljanja prirodnim resursima</w:t>
      </w:r>
    </w:p>
    <w:p w14:paraId="7513FE0B" w14:textId="77777777" w:rsidR="002843E1" w:rsidRDefault="00FC0EDC">
      <w:r>
        <w:t>- Mjera 11.2. Poticanje održivog upravljanja i valorizacije prirodne baštine</w:t>
      </w:r>
    </w:p>
    <w:p w14:paraId="1B05D99E" w14:textId="77777777" w:rsidR="002843E1" w:rsidRDefault="00FC0EDC">
      <w:r>
        <w:t>- Mjera 11.4. Revitalizacija zapuštenih i nedovoljno korištenih prostora</w:t>
      </w:r>
    </w:p>
    <w:p w14:paraId="4A7A5259" w14:textId="77777777" w:rsidR="002843E1" w:rsidRDefault="00FC0EDC">
      <w:r>
        <w:t>- Mjera 11.5. Povećanje otpornosti na posljedice klimatskih promjena te na prirodne i antropogene rizike.</w:t>
      </w:r>
    </w:p>
    <w:p w14:paraId="51B5F2E7" w14:textId="77777777" w:rsidR="002843E1" w:rsidRDefault="00FC0EDC">
      <w:r>
        <w:t>Zakonske i druge podloge na kojima se zasniva program:- Zakonska osnova za provođenje aktivnosti je Zakon o zaštiti prirode (NN 80/13,15/18, 14/19 i 127/19 i 155/23), Uredba o ekološkoj mreži i nadležnostima javnih ustanova za upravljanje područjima ekološke mreže (NN 80/2019) te Zakon o zaštiti i očuvanju kulturnih dobara (NN 69/99, 151/03, 157/03, 100/04, 87/09, 88/10, 61/11, 25/12, 136/12, 157/13, 152/14 , 98/15, 44/17, 90/18, 32/20, 62/20, 117/21 i 114/22).</w:t>
      </w:r>
    </w:p>
    <w:p w14:paraId="4C346833" w14:textId="77777777" w:rsidR="002843E1" w:rsidRDefault="00FC0EDC">
      <w:r>
        <w:t>- Usklađenost sa postojećom prostorno planskom dokumentacijom i strateškim dokumentima na europskoj, nacionalnoj, županijskoj i lokalnoj razini.</w:t>
      </w:r>
    </w:p>
    <w:p w14:paraId="118E5608" w14:textId="77777777" w:rsidR="002843E1" w:rsidRDefault="00FC0EDC">
      <w:r>
        <w:t>- Zaštita prirodne i kulturne baštine sastavni su dio politika Europske Unije (Strategija Europa 2020; EU strategija razvoja turizma).</w:t>
      </w:r>
    </w:p>
    <w:p w14:paraId="1C871ACB" w14:textId="77777777" w:rsidR="002843E1" w:rsidRDefault="00FC0EDC">
      <w:r>
        <w:t>- Strategija očuvanja, zaštite i održivog gospodarskog korištenja kulturne baštine Republike Hrvatske za razdoblje 2011.–2015. temeljni je dokument koji određuje dugoročne ciljeve i smjernice očuvanja, zaštite i korištenja kulturne baštine te načine njihove provedbe u skladu s održivim razvojem Republike Hrvatske. Nešto recentniji je Strateški plan Ministarstva kulture 2016. – 2018. koji definira zaštitu kulturne baštine kao jedan od dva opća cilja, uključujući razvoj službe zaštite (poseban cilj2.1) i opti</w:t>
      </w:r>
      <w:r>
        <w:t>malni model zaštite i upravljanja kulturnim dobrima (poseban cilj 2.2).</w:t>
      </w:r>
    </w:p>
    <w:p w14:paraId="061BA5D5" w14:textId="77777777" w:rsidR="002843E1" w:rsidRDefault="00FC0EDC">
      <w:r>
        <w:t xml:space="preserve">- Statut Javne ustanove za upravljanje zaštićenim područjima i drugim zaštićenim dijelovima prirode Šibensko-kninske županije – Priroda (Klasa: 023-08/15-01/1 ; </w:t>
      </w:r>
      <w:proofErr w:type="spellStart"/>
      <w:r>
        <w:t>Urbr</w:t>
      </w:r>
      <w:proofErr w:type="spellEnd"/>
      <w:r>
        <w:t>: 2182/1-15/1-15-5) od 2. veljače 2015.g. i Izmjene i dopune Statuta od 30.07.2019.g.</w:t>
      </w:r>
    </w:p>
    <w:p w14:paraId="6DB585D0" w14:textId="77777777" w:rsidR="002843E1" w:rsidRDefault="00FC0EDC">
      <w:r>
        <w:t>- Ugovor br. 16-0072-25 sa Ministarstvo kulture i medija Republike Hrvatske o financiranju programa zaštite i očuvanja nepokretnih kulturnih dobara : Šibenik, Tvrđava sv. Nikole</w:t>
      </w:r>
    </w:p>
    <w:p w14:paraId="67DB678F" w14:textId="77777777" w:rsidR="002843E1" w:rsidRDefault="00FC0EDC">
      <w:r>
        <w:t>- Sporazum o partnerstvu za provedbu Projekta Očuvanje plemenite periske</w:t>
      </w:r>
    </w:p>
    <w:p w14:paraId="6720C179" w14:textId="77777777" w:rsidR="002843E1" w:rsidRDefault="00FC0EDC">
      <w:r>
        <w:t xml:space="preserve">- Ugovor sa Fondom za zaštitu okoliša i energetsku učinkovitost - UGOVOR br.20241000205 o neposrednom sudjelovanju Fonda u financiranju izrade projektne dokumentacije za projekt rekonstrukcije postojeće </w:t>
      </w:r>
      <w:proofErr w:type="spellStart"/>
      <w:r>
        <w:t>gradevine</w:t>
      </w:r>
      <w:proofErr w:type="spellEnd"/>
      <w:r>
        <w:t xml:space="preserve"> i </w:t>
      </w:r>
      <w:proofErr w:type="spellStart"/>
      <w:r>
        <w:t>uredenje</w:t>
      </w:r>
      <w:proofErr w:type="spellEnd"/>
      <w:r>
        <w:t xml:space="preserve"> okoliša na otoku </w:t>
      </w:r>
      <w:proofErr w:type="spellStart"/>
      <w:r>
        <w:t>Skoljiću</w:t>
      </w:r>
      <w:proofErr w:type="spellEnd"/>
      <w:r>
        <w:t xml:space="preserve"> ispred Tvrđave sv. Nikole za prijavu na sufinanciranje putem EU fondova, davanjem sredstava pomoći</w:t>
      </w:r>
    </w:p>
    <w:p w14:paraId="6EAB27B4" w14:textId="77777777" w:rsidR="002843E1" w:rsidRDefault="00FC0EDC">
      <w:r>
        <w:t>- REFRESH FISH LIFE- obavijest od strane EU komisije o odobrenju projekta</w:t>
      </w:r>
    </w:p>
    <w:p w14:paraId="371F220C" w14:textId="77777777" w:rsidR="002843E1" w:rsidRDefault="00FC0EDC">
      <w:r>
        <w:t xml:space="preserve">- INTERREG IPA ADRION BLUEQ Potpisan </w:t>
      </w:r>
      <w:proofErr w:type="spellStart"/>
      <w:r>
        <w:t>Partnership</w:t>
      </w:r>
      <w:proofErr w:type="spellEnd"/>
      <w:r>
        <w:t xml:space="preserve"> </w:t>
      </w:r>
      <w:proofErr w:type="spellStart"/>
      <w:r>
        <w:t>Agreement</w:t>
      </w:r>
      <w:proofErr w:type="spellEnd"/>
      <w:r>
        <w:t xml:space="preserve"> između Vodećeg Partnera (Grčka) i Projektnih partnera (Klasa: 983-05/24-01/1)</w:t>
      </w:r>
    </w:p>
    <w:p w14:paraId="4069F15D" w14:textId="77777777" w:rsidR="002843E1" w:rsidRDefault="00FC0EDC">
      <w:r>
        <w:br/>
      </w:r>
    </w:p>
    <w:p w14:paraId="3B5D4FCE" w14:textId="77777777" w:rsidR="002843E1" w:rsidRDefault="00FC0ED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47C410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CB7592"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6A0C72"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6C6A47"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35D8BE"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C8DEA5"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122FE5" w14:textId="77777777" w:rsidR="002843E1" w:rsidRDefault="00FC0EDC">
            <w:pPr>
              <w:keepNext/>
              <w:keepLines/>
              <w:spacing w:after="0" w:line="240" w:lineRule="auto"/>
              <w:jc w:val="center"/>
            </w:pPr>
            <w:r>
              <w:rPr>
                <w:b/>
                <w:sz w:val="18"/>
              </w:rPr>
              <w:t>Indeks (%)</w:t>
            </w:r>
          </w:p>
        </w:tc>
      </w:tr>
      <w:tr w:rsidR="002843E1" w14:paraId="07E63DC4" w14:textId="77777777">
        <w:tblPrEx>
          <w:tblCellMar>
            <w:top w:w="0" w:type="dxa"/>
            <w:bottom w:w="0" w:type="dxa"/>
          </w:tblCellMar>
        </w:tblPrEx>
        <w:trPr>
          <w:cantSplit/>
          <w:trHeight w:val="560"/>
        </w:trPr>
        <w:tc>
          <w:tcPr>
            <w:tcW w:w="700" w:type="dxa"/>
            <w:tcMar>
              <w:top w:w="0" w:type="dxa"/>
              <w:bottom w:w="0" w:type="dxa"/>
            </w:tcMar>
            <w:vAlign w:val="center"/>
          </w:tcPr>
          <w:p w14:paraId="47B5F956" w14:textId="77777777" w:rsidR="002843E1" w:rsidRDefault="00FC0EDC">
            <w:pPr>
              <w:keepNext/>
              <w:keepLines/>
              <w:spacing w:after="0" w:line="240" w:lineRule="auto"/>
            </w:pPr>
            <w:r>
              <w:rPr>
                <w:sz w:val="18"/>
              </w:rPr>
              <w:t>6</w:t>
            </w:r>
          </w:p>
        </w:tc>
        <w:tc>
          <w:tcPr>
            <w:tcW w:w="3180" w:type="dxa"/>
            <w:tcMar>
              <w:top w:w="0" w:type="dxa"/>
              <w:bottom w:w="0" w:type="dxa"/>
            </w:tcMar>
            <w:vAlign w:val="center"/>
          </w:tcPr>
          <w:p w14:paraId="2B2B41BE" w14:textId="77777777" w:rsidR="002843E1" w:rsidRDefault="00FC0EDC">
            <w:pPr>
              <w:keepNext/>
              <w:keepLines/>
              <w:spacing w:after="0" w:line="240" w:lineRule="auto"/>
            </w:pPr>
            <w:r>
              <w:rPr>
                <w:sz w:val="18"/>
              </w:rPr>
              <w:t>PRIHODI POSLOVANJA (šifre 61+62+63+64+65+66+67+68)</w:t>
            </w:r>
          </w:p>
        </w:tc>
        <w:tc>
          <w:tcPr>
            <w:tcW w:w="700" w:type="dxa"/>
            <w:tcMar>
              <w:top w:w="0" w:type="dxa"/>
              <w:bottom w:w="0" w:type="dxa"/>
            </w:tcMar>
            <w:vAlign w:val="center"/>
          </w:tcPr>
          <w:p w14:paraId="3585E646" w14:textId="77777777" w:rsidR="002843E1" w:rsidRDefault="00FC0EDC">
            <w:pPr>
              <w:keepNext/>
              <w:keepLines/>
              <w:spacing w:after="0" w:line="240" w:lineRule="auto"/>
            </w:pPr>
            <w:r>
              <w:rPr>
                <w:sz w:val="18"/>
              </w:rPr>
              <w:t>6</w:t>
            </w:r>
          </w:p>
        </w:tc>
        <w:tc>
          <w:tcPr>
            <w:tcW w:w="1860" w:type="dxa"/>
            <w:tcMar>
              <w:top w:w="0" w:type="dxa"/>
              <w:bottom w:w="0" w:type="dxa"/>
            </w:tcMar>
            <w:vAlign w:val="center"/>
          </w:tcPr>
          <w:p w14:paraId="6CDFD382" w14:textId="77777777" w:rsidR="002843E1" w:rsidRDefault="00FC0EDC">
            <w:pPr>
              <w:keepNext/>
              <w:keepLines/>
              <w:spacing w:after="0" w:line="240" w:lineRule="auto"/>
              <w:jc w:val="right"/>
            </w:pPr>
            <w:r>
              <w:rPr>
                <w:sz w:val="18"/>
              </w:rPr>
              <w:t>1.433.347,69</w:t>
            </w:r>
          </w:p>
        </w:tc>
        <w:tc>
          <w:tcPr>
            <w:tcW w:w="1860" w:type="dxa"/>
            <w:tcMar>
              <w:top w:w="0" w:type="dxa"/>
              <w:bottom w:w="0" w:type="dxa"/>
            </w:tcMar>
            <w:vAlign w:val="center"/>
          </w:tcPr>
          <w:p w14:paraId="61C21863" w14:textId="77777777" w:rsidR="002843E1" w:rsidRDefault="00FC0EDC">
            <w:pPr>
              <w:keepNext/>
              <w:keepLines/>
              <w:spacing w:after="0" w:line="240" w:lineRule="auto"/>
              <w:jc w:val="right"/>
            </w:pPr>
            <w:r>
              <w:rPr>
                <w:sz w:val="18"/>
              </w:rPr>
              <w:t>1.918.718,97</w:t>
            </w:r>
          </w:p>
        </w:tc>
        <w:tc>
          <w:tcPr>
            <w:tcW w:w="700" w:type="dxa"/>
            <w:tcMar>
              <w:top w:w="0" w:type="dxa"/>
              <w:bottom w:w="0" w:type="dxa"/>
            </w:tcMar>
            <w:vAlign w:val="center"/>
          </w:tcPr>
          <w:p w14:paraId="6E2E7909" w14:textId="77777777" w:rsidR="002843E1" w:rsidRDefault="00FC0EDC">
            <w:pPr>
              <w:keepNext/>
              <w:keepLines/>
              <w:spacing w:after="0" w:line="240" w:lineRule="auto"/>
              <w:jc w:val="right"/>
            </w:pPr>
            <w:r>
              <w:rPr>
                <w:sz w:val="18"/>
              </w:rPr>
              <w:t>133,9</w:t>
            </w:r>
          </w:p>
        </w:tc>
      </w:tr>
    </w:tbl>
    <w:p w14:paraId="26DC4678" w14:textId="77777777" w:rsidR="002843E1" w:rsidRDefault="002843E1">
      <w:pPr>
        <w:spacing w:after="0"/>
      </w:pPr>
    </w:p>
    <w:p w14:paraId="6B884142" w14:textId="77777777" w:rsidR="002843E1" w:rsidRDefault="00FC0EDC">
      <w:r>
        <w:t xml:space="preserve">Na šifri 6 pratimo Prihode poslovanja gdje je evidentiran iznos od  1.918.718,97 </w:t>
      </w:r>
      <w:proofErr w:type="spellStart"/>
      <w:r>
        <w:t>eur</w:t>
      </w:r>
      <w:proofErr w:type="spellEnd"/>
      <w:r>
        <w:t xml:space="preserve">  i veći su za 33,9 indeksnih poena u odnosu na Ostvareno u izvještajnom razdoblju prethodne godine, a  veća odstupanja navodimo u nastavku.</w:t>
      </w:r>
    </w:p>
    <w:p w14:paraId="653C6EBF" w14:textId="77777777" w:rsidR="002843E1" w:rsidRDefault="002843E1"/>
    <w:p w14:paraId="5A717345" w14:textId="77777777" w:rsidR="002843E1" w:rsidRDefault="00FC0ED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097E0D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600EC2"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230981"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30A2AF"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DDE11F"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126263"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55612E" w14:textId="77777777" w:rsidR="002843E1" w:rsidRDefault="00FC0EDC">
            <w:pPr>
              <w:keepNext/>
              <w:keepLines/>
              <w:spacing w:after="0" w:line="240" w:lineRule="auto"/>
              <w:jc w:val="center"/>
            </w:pPr>
            <w:r>
              <w:rPr>
                <w:b/>
                <w:sz w:val="18"/>
              </w:rPr>
              <w:t>Indeks (%)</w:t>
            </w:r>
          </w:p>
        </w:tc>
      </w:tr>
      <w:tr w:rsidR="002843E1" w14:paraId="0AEE7CFC" w14:textId="77777777">
        <w:tblPrEx>
          <w:tblCellMar>
            <w:top w:w="0" w:type="dxa"/>
            <w:bottom w:w="0" w:type="dxa"/>
          </w:tblCellMar>
        </w:tblPrEx>
        <w:trPr>
          <w:cantSplit/>
          <w:trHeight w:val="560"/>
        </w:trPr>
        <w:tc>
          <w:tcPr>
            <w:tcW w:w="700" w:type="dxa"/>
            <w:tcMar>
              <w:top w:w="0" w:type="dxa"/>
              <w:bottom w:w="0" w:type="dxa"/>
            </w:tcMar>
            <w:vAlign w:val="center"/>
          </w:tcPr>
          <w:p w14:paraId="43CE8373" w14:textId="77777777" w:rsidR="002843E1" w:rsidRDefault="00FC0EDC">
            <w:pPr>
              <w:keepNext/>
              <w:keepLines/>
              <w:spacing w:after="0" w:line="240" w:lineRule="auto"/>
            </w:pPr>
            <w:r>
              <w:rPr>
                <w:sz w:val="18"/>
              </w:rPr>
              <w:t>6323</w:t>
            </w:r>
          </w:p>
        </w:tc>
        <w:tc>
          <w:tcPr>
            <w:tcW w:w="3180" w:type="dxa"/>
            <w:tcMar>
              <w:top w:w="0" w:type="dxa"/>
              <w:bottom w:w="0" w:type="dxa"/>
            </w:tcMar>
            <w:vAlign w:val="center"/>
          </w:tcPr>
          <w:p w14:paraId="6495A5A5" w14:textId="77777777" w:rsidR="002843E1" w:rsidRDefault="00FC0EDC">
            <w:pPr>
              <w:keepNext/>
              <w:keepLines/>
              <w:spacing w:after="0" w:line="240" w:lineRule="auto"/>
            </w:pPr>
            <w:r>
              <w:rPr>
                <w:sz w:val="18"/>
              </w:rPr>
              <w:t>Tekuće pomoći od institucija i tijela EU</w:t>
            </w:r>
          </w:p>
        </w:tc>
        <w:tc>
          <w:tcPr>
            <w:tcW w:w="700" w:type="dxa"/>
            <w:tcMar>
              <w:top w:w="0" w:type="dxa"/>
              <w:bottom w:w="0" w:type="dxa"/>
            </w:tcMar>
            <w:vAlign w:val="center"/>
          </w:tcPr>
          <w:p w14:paraId="5C00A719" w14:textId="77777777" w:rsidR="002843E1" w:rsidRDefault="00FC0EDC">
            <w:pPr>
              <w:keepNext/>
              <w:keepLines/>
              <w:spacing w:after="0" w:line="240" w:lineRule="auto"/>
            </w:pPr>
            <w:r>
              <w:rPr>
                <w:sz w:val="18"/>
              </w:rPr>
              <w:t>6323</w:t>
            </w:r>
          </w:p>
        </w:tc>
        <w:tc>
          <w:tcPr>
            <w:tcW w:w="1860" w:type="dxa"/>
            <w:tcMar>
              <w:top w:w="0" w:type="dxa"/>
              <w:bottom w:w="0" w:type="dxa"/>
            </w:tcMar>
            <w:vAlign w:val="center"/>
          </w:tcPr>
          <w:p w14:paraId="20174319"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3775E7D4" w14:textId="77777777" w:rsidR="002843E1" w:rsidRDefault="00FC0EDC">
            <w:pPr>
              <w:keepNext/>
              <w:keepLines/>
              <w:spacing w:after="0" w:line="240" w:lineRule="auto"/>
              <w:jc w:val="right"/>
            </w:pPr>
            <w:r>
              <w:rPr>
                <w:sz w:val="18"/>
              </w:rPr>
              <w:t>605,19</w:t>
            </w:r>
          </w:p>
        </w:tc>
        <w:tc>
          <w:tcPr>
            <w:tcW w:w="700" w:type="dxa"/>
            <w:tcMar>
              <w:top w:w="0" w:type="dxa"/>
              <w:bottom w:w="0" w:type="dxa"/>
            </w:tcMar>
            <w:vAlign w:val="center"/>
          </w:tcPr>
          <w:p w14:paraId="414B9060" w14:textId="77777777" w:rsidR="002843E1" w:rsidRDefault="00FC0EDC">
            <w:pPr>
              <w:keepNext/>
              <w:keepLines/>
              <w:spacing w:after="0" w:line="240" w:lineRule="auto"/>
              <w:jc w:val="right"/>
            </w:pPr>
            <w:r>
              <w:rPr>
                <w:sz w:val="18"/>
              </w:rPr>
              <w:t>-</w:t>
            </w:r>
          </w:p>
        </w:tc>
      </w:tr>
    </w:tbl>
    <w:p w14:paraId="7A3D754F" w14:textId="77777777" w:rsidR="002843E1" w:rsidRDefault="002843E1">
      <w:pPr>
        <w:spacing w:after="0"/>
      </w:pPr>
    </w:p>
    <w:p w14:paraId="22CA4685" w14:textId="77777777" w:rsidR="002843E1" w:rsidRDefault="00FC0EDC">
      <w:r>
        <w:t xml:space="preserve">Na šifri 6323 tekuće pomoći od institucija i tijela EU iznose 605,19 </w:t>
      </w:r>
      <w:proofErr w:type="spellStart"/>
      <w:r>
        <w:t>eur</w:t>
      </w:r>
      <w:proofErr w:type="spellEnd"/>
      <w:r>
        <w:t xml:space="preserve"> a odnose se na 479,80 </w:t>
      </w:r>
      <w:proofErr w:type="spellStart"/>
      <w:r>
        <w:t>eur</w:t>
      </w:r>
      <w:proofErr w:type="spellEnd"/>
      <w:r>
        <w:t xml:space="preserve"> ostvarenih prihoda za odobreno izvještajno razdoblje za provedbu projekta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r>
        <w:t xml:space="preserve"> i 125,39 </w:t>
      </w:r>
      <w:proofErr w:type="spellStart"/>
      <w:r>
        <w:t>eur</w:t>
      </w:r>
      <w:proofErr w:type="spellEnd"/>
      <w:r>
        <w:t xml:space="preserve"> prihoda ostvarenih po odobrenom izvještajnom razdoblju za provedbu projekta </w:t>
      </w:r>
      <w:proofErr w:type="spellStart"/>
      <w:r>
        <w:t>Aspeh</w:t>
      </w:r>
      <w:proofErr w:type="spellEnd"/>
      <w:r>
        <w:t xml:space="preserve"> </w:t>
      </w:r>
      <w:proofErr w:type="spellStart"/>
      <w:r>
        <w:t>Interreg</w:t>
      </w:r>
      <w:proofErr w:type="spellEnd"/>
      <w:r>
        <w:t>, što nije bio slučaj u prethodnom izvještajnom razdoblju.</w:t>
      </w:r>
    </w:p>
    <w:p w14:paraId="450028AB" w14:textId="77777777" w:rsidR="002843E1" w:rsidRDefault="002843E1"/>
    <w:p w14:paraId="3225057C" w14:textId="77777777" w:rsidR="002843E1" w:rsidRDefault="00FC0ED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6804B3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5025F6"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CD25E3"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32EEE"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9C6CE0"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09B681"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AB2058" w14:textId="77777777" w:rsidR="002843E1" w:rsidRDefault="00FC0EDC">
            <w:pPr>
              <w:keepNext/>
              <w:keepLines/>
              <w:spacing w:after="0" w:line="240" w:lineRule="auto"/>
              <w:jc w:val="center"/>
            </w:pPr>
            <w:r>
              <w:rPr>
                <w:b/>
                <w:sz w:val="18"/>
              </w:rPr>
              <w:t>Indeks (%)</w:t>
            </w:r>
          </w:p>
        </w:tc>
      </w:tr>
      <w:tr w:rsidR="002843E1" w14:paraId="4A3E7950" w14:textId="77777777">
        <w:tblPrEx>
          <w:tblCellMar>
            <w:top w:w="0" w:type="dxa"/>
            <w:bottom w:w="0" w:type="dxa"/>
          </w:tblCellMar>
        </w:tblPrEx>
        <w:trPr>
          <w:cantSplit/>
          <w:trHeight w:val="560"/>
        </w:trPr>
        <w:tc>
          <w:tcPr>
            <w:tcW w:w="700" w:type="dxa"/>
            <w:tcMar>
              <w:top w:w="0" w:type="dxa"/>
              <w:bottom w:w="0" w:type="dxa"/>
            </w:tcMar>
            <w:vAlign w:val="center"/>
          </w:tcPr>
          <w:p w14:paraId="176BCAEF" w14:textId="77777777" w:rsidR="002843E1" w:rsidRDefault="00FC0EDC">
            <w:pPr>
              <w:keepNext/>
              <w:keepLines/>
              <w:spacing w:after="0" w:line="240" w:lineRule="auto"/>
            </w:pPr>
            <w:r>
              <w:rPr>
                <w:sz w:val="18"/>
              </w:rPr>
              <w:t>6341</w:t>
            </w:r>
          </w:p>
        </w:tc>
        <w:tc>
          <w:tcPr>
            <w:tcW w:w="3180" w:type="dxa"/>
            <w:tcMar>
              <w:top w:w="0" w:type="dxa"/>
              <w:bottom w:w="0" w:type="dxa"/>
            </w:tcMar>
            <w:vAlign w:val="center"/>
          </w:tcPr>
          <w:p w14:paraId="1D54E315" w14:textId="77777777" w:rsidR="002843E1" w:rsidRDefault="00FC0EDC">
            <w:pPr>
              <w:keepNext/>
              <w:keepLines/>
              <w:spacing w:after="0" w:line="240" w:lineRule="auto"/>
            </w:pPr>
            <w:r>
              <w:rPr>
                <w:sz w:val="18"/>
              </w:rPr>
              <w:t>Tekuće pomoći od izvanproračunskih korisnika</w:t>
            </w:r>
          </w:p>
        </w:tc>
        <w:tc>
          <w:tcPr>
            <w:tcW w:w="700" w:type="dxa"/>
            <w:tcMar>
              <w:top w:w="0" w:type="dxa"/>
              <w:bottom w:w="0" w:type="dxa"/>
            </w:tcMar>
            <w:vAlign w:val="center"/>
          </w:tcPr>
          <w:p w14:paraId="5C984F34" w14:textId="77777777" w:rsidR="002843E1" w:rsidRDefault="00FC0EDC">
            <w:pPr>
              <w:keepNext/>
              <w:keepLines/>
              <w:spacing w:after="0" w:line="240" w:lineRule="auto"/>
            </w:pPr>
            <w:r>
              <w:rPr>
                <w:sz w:val="18"/>
              </w:rPr>
              <w:t>6341</w:t>
            </w:r>
          </w:p>
        </w:tc>
        <w:tc>
          <w:tcPr>
            <w:tcW w:w="1860" w:type="dxa"/>
            <w:tcMar>
              <w:top w:w="0" w:type="dxa"/>
              <w:bottom w:w="0" w:type="dxa"/>
            </w:tcMar>
            <w:vAlign w:val="center"/>
          </w:tcPr>
          <w:p w14:paraId="5A236F08"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1C676A63" w14:textId="77777777" w:rsidR="002843E1" w:rsidRDefault="00FC0EDC">
            <w:pPr>
              <w:keepNext/>
              <w:keepLines/>
              <w:spacing w:after="0" w:line="240" w:lineRule="auto"/>
              <w:jc w:val="right"/>
            </w:pPr>
            <w:r>
              <w:rPr>
                <w:sz w:val="18"/>
              </w:rPr>
              <w:t>2.608,30</w:t>
            </w:r>
          </w:p>
        </w:tc>
        <w:tc>
          <w:tcPr>
            <w:tcW w:w="700" w:type="dxa"/>
            <w:tcMar>
              <w:top w:w="0" w:type="dxa"/>
              <w:bottom w:w="0" w:type="dxa"/>
            </w:tcMar>
            <w:vAlign w:val="center"/>
          </w:tcPr>
          <w:p w14:paraId="466921B2" w14:textId="77777777" w:rsidR="002843E1" w:rsidRDefault="00FC0EDC">
            <w:pPr>
              <w:keepNext/>
              <w:keepLines/>
              <w:spacing w:after="0" w:line="240" w:lineRule="auto"/>
              <w:jc w:val="right"/>
            </w:pPr>
            <w:r>
              <w:rPr>
                <w:sz w:val="18"/>
              </w:rPr>
              <w:t>-</w:t>
            </w:r>
          </w:p>
        </w:tc>
      </w:tr>
    </w:tbl>
    <w:p w14:paraId="59C0CF1F" w14:textId="77777777" w:rsidR="002843E1" w:rsidRDefault="002843E1">
      <w:pPr>
        <w:spacing w:after="0"/>
      </w:pPr>
    </w:p>
    <w:p w14:paraId="54D6C907" w14:textId="77777777" w:rsidR="002843E1" w:rsidRDefault="00FC0EDC">
      <w:r>
        <w:t>Šifra 6341 tekuće pomoći od izvanproračunskih korisnika iznose 2.608,30 eura a odnose se na odobrena sredstva u iznosu od 80% ukupnih troškova za provedbu projekta Očuvanje plemenite periske i to od voditelja projekta  JU Park prirode Telašćica, što nije bio slučaj u prethodnom izvještajnom razdoblju.</w:t>
      </w:r>
    </w:p>
    <w:p w14:paraId="4EEAF98B" w14:textId="77777777" w:rsidR="002843E1" w:rsidRDefault="002843E1"/>
    <w:p w14:paraId="277427D5" w14:textId="77777777" w:rsidR="002843E1" w:rsidRDefault="00FC0ED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760B24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28E428"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C59AD6"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D1E872"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CF3C0C"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3F8203"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6B64EA" w14:textId="77777777" w:rsidR="002843E1" w:rsidRDefault="00FC0EDC">
            <w:pPr>
              <w:keepNext/>
              <w:keepLines/>
              <w:spacing w:after="0" w:line="240" w:lineRule="auto"/>
              <w:jc w:val="center"/>
            </w:pPr>
            <w:r>
              <w:rPr>
                <w:b/>
                <w:sz w:val="18"/>
              </w:rPr>
              <w:t>Indeks (%)</w:t>
            </w:r>
          </w:p>
        </w:tc>
      </w:tr>
      <w:tr w:rsidR="002843E1" w14:paraId="0F10E8DC" w14:textId="77777777">
        <w:tblPrEx>
          <w:tblCellMar>
            <w:top w:w="0" w:type="dxa"/>
            <w:bottom w:w="0" w:type="dxa"/>
          </w:tblCellMar>
        </w:tblPrEx>
        <w:trPr>
          <w:cantSplit/>
          <w:trHeight w:val="560"/>
        </w:trPr>
        <w:tc>
          <w:tcPr>
            <w:tcW w:w="700" w:type="dxa"/>
            <w:tcMar>
              <w:top w:w="0" w:type="dxa"/>
              <w:bottom w:w="0" w:type="dxa"/>
            </w:tcMar>
            <w:vAlign w:val="center"/>
          </w:tcPr>
          <w:p w14:paraId="249177C5" w14:textId="77777777" w:rsidR="002843E1" w:rsidRDefault="00FC0EDC">
            <w:pPr>
              <w:keepNext/>
              <w:keepLines/>
              <w:spacing w:after="0" w:line="240" w:lineRule="auto"/>
            </w:pPr>
            <w:r>
              <w:rPr>
                <w:sz w:val="18"/>
              </w:rPr>
              <w:t>6342</w:t>
            </w:r>
          </w:p>
        </w:tc>
        <w:tc>
          <w:tcPr>
            <w:tcW w:w="3180" w:type="dxa"/>
            <w:tcMar>
              <w:top w:w="0" w:type="dxa"/>
              <w:bottom w:w="0" w:type="dxa"/>
            </w:tcMar>
            <w:vAlign w:val="center"/>
          </w:tcPr>
          <w:p w14:paraId="7BAC796F" w14:textId="77777777" w:rsidR="002843E1" w:rsidRDefault="00FC0EDC">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22BB925C" w14:textId="77777777" w:rsidR="002843E1" w:rsidRDefault="00FC0EDC">
            <w:pPr>
              <w:keepNext/>
              <w:keepLines/>
              <w:spacing w:after="0" w:line="240" w:lineRule="auto"/>
            </w:pPr>
            <w:r>
              <w:rPr>
                <w:sz w:val="18"/>
              </w:rPr>
              <w:t>6342</w:t>
            </w:r>
          </w:p>
        </w:tc>
        <w:tc>
          <w:tcPr>
            <w:tcW w:w="1860" w:type="dxa"/>
            <w:tcMar>
              <w:top w:w="0" w:type="dxa"/>
              <w:bottom w:w="0" w:type="dxa"/>
            </w:tcMar>
            <w:vAlign w:val="center"/>
          </w:tcPr>
          <w:p w14:paraId="10EA90CB" w14:textId="77777777" w:rsidR="002843E1" w:rsidRDefault="00FC0EDC">
            <w:pPr>
              <w:keepNext/>
              <w:keepLines/>
              <w:spacing w:after="0" w:line="240" w:lineRule="auto"/>
              <w:jc w:val="right"/>
            </w:pPr>
            <w:r>
              <w:rPr>
                <w:sz w:val="18"/>
              </w:rPr>
              <w:t>9.125,00</w:t>
            </w:r>
          </w:p>
        </w:tc>
        <w:tc>
          <w:tcPr>
            <w:tcW w:w="1860" w:type="dxa"/>
            <w:tcMar>
              <w:top w:w="0" w:type="dxa"/>
              <w:bottom w:w="0" w:type="dxa"/>
            </w:tcMar>
            <w:vAlign w:val="center"/>
          </w:tcPr>
          <w:p w14:paraId="11C16629" w14:textId="77777777" w:rsidR="002843E1" w:rsidRDefault="00FC0EDC">
            <w:pPr>
              <w:keepNext/>
              <w:keepLines/>
              <w:spacing w:after="0" w:line="240" w:lineRule="auto"/>
              <w:jc w:val="right"/>
            </w:pPr>
            <w:r>
              <w:rPr>
                <w:sz w:val="18"/>
              </w:rPr>
              <w:t>131.312,50</w:t>
            </w:r>
          </w:p>
        </w:tc>
        <w:tc>
          <w:tcPr>
            <w:tcW w:w="700" w:type="dxa"/>
            <w:tcMar>
              <w:top w:w="0" w:type="dxa"/>
              <w:bottom w:w="0" w:type="dxa"/>
            </w:tcMar>
            <w:vAlign w:val="center"/>
          </w:tcPr>
          <w:p w14:paraId="4378DF07" w14:textId="77777777" w:rsidR="002843E1" w:rsidRDefault="00FC0EDC">
            <w:pPr>
              <w:keepNext/>
              <w:keepLines/>
              <w:spacing w:after="0" w:line="240" w:lineRule="auto"/>
              <w:jc w:val="right"/>
            </w:pPr>
            <w:r>
              <w:rPr>
                <w:sz w:val="18"/>
              </w:rPr>
              <w:t>1439,0</w:t>
            </w:r>
          </w:p>
        </w:tc>
      </w:tr>
    </w:tbl>
    <w:p w14:paraId="16C2072E" w14:textId="77777777" w:rsidR="002843E1" w:rsidRDefault="002843E1">
      <w:pPr>
        <w:spacing w:after="0"/>
      </w:pPr>
    </w:p>
    <w:p w14:paraId="2C9A3F96" w14:textId="77777777" w:rsidR="002843E1" w:rsidRDefault="00FC0EDC">
      <w:r>
        <w:t>Šifra 6342 kapitalne pomoći od izvanproračunskih korisnika iznose 131.312,50 eura i veći su za 1.339,00 indeksnih poena  u odnosu na prethodno izvještajno razdoblje. </w:t>
      </w:r>
    </w:p>
    <w:p w14:paraId="34862919" w14:textId="77777777" w:rsidR="002843E1" w:rsidRDefault="00FC0EDC">
      <w:r>
        <w:t>Javna ustanova Priroda Šibensko-kninske županije sklopila je sa Fondom za zaštitu okoliša i energetsku učinkovitost (u daljnjem tekstu FZOEU) u rujnu 2022. godine Ugovor br. 2022/020587 (KLASA: 352-01/22-02/10; URBROJ: 563-02-2/206-22-5) o neposrednom sudjelovanju Fonda u financiranju izrade projektne dokumentacije za projekt „Turistička valorizacija kanala sv. Ante u Šibeniku-3. faza“ radi prijave na EU sufinanciranje. Sredstva u iznosu 9.125,00 eura evidentirani su prihodi od FZOEU u 2024.g dok smo u 2025</w:t>
      </w:r>
      <w:r>
        <w:t xml:space="preserve"> evidentirali iznos 131.312,50 </w:t>
      </w:r>
      <w:proofErr w:type="spellStart"/>
      <w:r>
        <w:t>eur</w:t>
      </w:r>
      <w:proofErr w:type="spellEnd"/>
      <w:r>
        <w:t xml:space="preserve"> a sredstva su uplaćena od strane FZOEO temeljem sklopljenog ugovora sa Studio A D.O.O. kojima je financirana usluga izrade projektne dokumentacije za edukacijske dvorane - hangare u uvali Minerska u Šibeniku. Studio A d.o.o. je  31.12.2024.g izvršilo svoju obvezu izrade dokumentacije i ispostavilo račun a uplata je stigla početkom 2025. </w:t>
      </w:r>
      <w:proofErr w:type="spellStart"/>
      <w:r>
        <w:t>proačunske</w:t>
      </w:r>
      <w:proofErr w:type="spellEnd"/>
      <w:r>
        <w:t xml:space="preserve"> godine. </w:t>
      </w:r>
    </w:p>
    <w:p w14:paraId="19E36220" w14:textId="77777777" w:rsidR="002843E1" w:rsidRDefault="002843E1"/>
    <w:p w14:paraId="43382863" w14:textId="77777777" w:rsidR="002843E1" w:rsidRDefault="00FC0ED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383C67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7231BC"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EAD5FC"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1FF27A"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A5E232"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E39AFE"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BDD260" w14:textId="77777777" w:rsidR="002843E1" w:rsidRDefault="00FC0EDC">
            <w:pPr>
              <w:keepNext/>
              <w:keepLines/>
              <w:spacing w:after="0" w:line="240" w:lineRule="auto"/>
              <w:jc w:val="center"/>
            </w:pPr>
            <w:r>
              <w:rPr>
                <w:b/>
                <w:sz w:val="18"/>
              </w:rPr>
              <w:t>Indeks (%)</w:t>
            </w:r>
          </w:p>
        </w:tc>
      </w:tr>
      <w:tr w:rsidR="002843E1" w14:paraId="478B2E24" w14:textId="77777777">
        <w:tblPrEx>
          <w:tblCellMar>
            <w:top w:w="0" w:type="dxa"/>
            <w:bottom w:w="0" w:type="dxa"/>
          </w:tblCellMar>
        </w:tblPrEx>
        <w:trPr>
          <w:cantSplit/>
          <w:trHeight w:val="560"/>
        </w:trPr>
        <w:tc>
          <w:tcPr>
            <w:tcW w:w="700" w:type="dxa"/>
            <w:tcMar>
              <w:top w:w="0" w:type="dxa"/>
              <w:bottom w:w="0" w:type="dxa"/>
            </w:tcMar>
            <w:vAlign w:val="center"/>
          </w:tcPr>
          <w:p w14:paraId="004902DD" w14:textId="77777777" w:rsidR="002843E1" w:rsidRDefault="00FC0EDC">
            <w:pPr>
              <w:keepNext/>
              <w:keepLines/>
              <w:spacing w:after="0" w:line="240" w:lineRule="auto"/>
            </w:pPr>
            <w:r>
              <w:rPr>
                <w:sz w:val="18"/>
              </w:rPr>
              <w:t>6362</w:t>
            </w:r>
          </w:p>
        </w:tc>
        <w:tc>
          <w:tcPr>
            <w:tcW w:w="3180" w:type="dxa"/>
            <w:tcMar>
              <w:top w:w="0" w:type="dxa"/>
              <w:bottom w:w="0" w:type="dxa"/>
            </w:tcMar>
            <w:vAlign w:val="center"/>
          </w:tcPr>
          <w:p w14:paraId="0BFF75CF" w14:textId="77777777" w:rsidR="002843E1" w:rsidRDefault="00FC0EDC">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62574F67" w14:textId="77777777" w:rsidR="002843E1" w:rsidRDefault="00FC0EDC">
            <w:pPr>
              <w:keepNext/>
              <w:keepLines/>
              <w:spacing w:after="0" w:line="240" w:lineRule="auto"/>
            </w:pPr>
            <w:r>
              <w:rPr>
                <w:sz w:val="18"/>
              </w:rPr>
              <w:t>6362</w:t>
            </w:r>
          </w:p>
        </w:tc>
        <w:tc>
          <w:tcPr>
            <w:tcW w:w="1860" w:type="dxa"/>
            <w:tcMar>
              <w:top w:w="0" w:type="dxa"/>
              <w:bottom w:w="0" w:type="dxa"/>
            </w:tcMar>
            <w:vAlign w:val="center"/>
          </w:tcPr>
          <w:p w14:paraId="4A8E1C64"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48E40E28" w14:textId="77777777" w:rsidR="002843E1" w:rsidRDefault="00FC0EDC">
            <w:pPr>
              <w:keepNext/>
              <w:keepLines/>
              <w:spacing w:after="0" w:line="240" w:lineRule="auto"/>
              <w:jc w:val="right"/>
            </w:pPr>
            <w:r>
              <w:rPr>
                <w:sz w:val="18"/>
              </w:rPr>
              <w:t>189.000,00</w:t>
            </w:r>
          </w:p>
        </w:tc>
        <w:tc>
          <w:tcPr>
            <w:tcW w:w="700" w:type="dxa"/>
            <w:tcMar>
              <w:top w:w="0" w:type="dxa"/>
              <w:bottom w:w="0" w:type="dxa"/>
            </w:tcMar>
            <w:vAlign w:val="center"/>
          </w:tcPr>
          <w:p w14:paraId="6FFFE899" w14:textId="77777777" w:rsidR="002843E1" w:rsidRDefault="00FC0EDC">
            <w:pPr>
              <w:keepNext/>
              <w:keepLines/>
              <w:spacing w:after="0" w:line="240" w:lineRule="auto"/>
              <w:jc w:val="right"/>
            </w:pPr>
            <w:r>
              <w:rPr>
                <w:sz w:val="18"/>
              </w:rPr>
              <w:t>-</w:t>
            </w:r>
          </w:p>
        </w:tc>
      </w:tr>
    </w:tbl>
    <w:p w14:paraId="4175FEF5" w14:textId="77777777" w:rsidR="002843E1" w:rsidRDefault="002843E1">
      <w:pPr>
        <w:spacing w:after="0"/>
      </w:pPr>
    </w:p>
    <w:p w14:paraId="66C2DBB6" w14:textId="77777777" w:rsidR="002843E1" w:rsidRDefault="00FC0EDC">
      <w:r>
        <w:t xml:space="preserve">Šifra 6362 Kapitalne pomoći proračunskim korisnicima iz proračuna koji im nije nadležan iznose 189.000,00 </w:t>
      </w:r>
      <w:proofErr w:type="spellStart"/>
      <w:r>
        <w:t>eur</w:t>
      </w:r>
      <w:proofErr w:type="spellEnd"/>
      <w:r>
        <w:t xml:space="preserve">  a odnose se na sklopljen Ugovor o financiranju programa sa Ministarstvom kulture i medija za financiranje Programa zaštite i očuvanja nepokretnih kulturnih dobara-Tvrđava </w:t>
      </w:r>
      <w:proofErr w:type="spellStart"/>
      <w:r>
        <w:t>sv.Nikole</w:t>
      </w:r>
      <w:proofErr w:type="spellEnd"/>
      <w:r>
        <w:t xml:space="preserve"> u Šibeniku.</w:t>
      </w:r>
    </w:p>
    <w:p w14:paraId="5C73C5BC" w14:textId="77777777" w:rsidR="002843E1" w:rsidRDefault="002843E1"/>
    <w:p w14:paraId="6075975C" w14:textId="77777777" w:rsidR="002843E1" w:rsidRDefault="00FC0ED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1AE87E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3C8B00"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AD4C07"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4A77E4"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E64D62"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335D1F"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887B20" w14:textId="77777777" w:rsidR="002843E1" w:rsidRDefault="00FC0EDC">
            <w:pPr>
              <w:keepNext/>
              <w:keepLines/>
              <w:spacing w:after="0" w:line="240" w:lineRule="auto"/>
              <w:jc w:val="center"/>
            </w:pPr>
            <w:r>
              <w:rPr>
                <w:b/>
                <w:sz w:val="18"/>
              </w:rPr>
              <w:t>Indeks (%)</w:t>
            </w:r>
          </w:p>
        </w:tc>
      </w:tr>
      <w:tr w:rsidR="002843E1" w14:paraId="0CB30571" w14:textId="77777777">
        <w:tblPrEx>
          <w:tblCellMar>
            <w:top w:w="0" w:type="dxa"/>
            <w:bottom w:w="0" w:type="dxa"/>
          </w:tblCellMar>
        </w:tblPrEx>
        <w:trPr>
          <w:cantSplit/>
          <w:trHeight w:val="560"/>
        </w:trPr>
        <w:tc>
          <w:tcPr>
            <w:tcW w:w="700" w:type="dxa"/>
            <w:tcMar>
              <w:top w:w="0" w:type="dxa"/>
              <w:bottom w:w="0" w:type="dxa"/>
            </w:tcMar>
            <w:vAlign w:val="center"/>
          </w:tcPr>
          <w:p w14:paraId="643B6312" w14:textId="77777777" w:rsidR="002843E1" w:rsidRDefault="00FC0EDC">
            <w:pPr>
              <w:keepNext/>
              <w:keepLines/>
              <w:spacing w:after="0" w:line="240" w:lineRule="auto"/>
            </w:pPr>
            <w:r>
              <w:rPr>
                <w:sz w:val="18"/>
              </w:rPr>
              <w:t>6414</w:t>
            </w:r>
          </w:p>
        </w:tc>
        <w:tc>
          <w:tcPr>
            <w:tcW w:w="3180" w:type="dxa"/>
            <w:tcMar>
              <w:top w:w="0" w:type="dxa"/>
              <w:bottom w:w="0" w:type="dxa"/>
            </w:tcMar>
            <w:vAlign w:val="center"/>
          </w:tcPr>
          <w:p w14:paraId="55549463" w14:textId="77777777" w:rsidR="002843E1" w:rsidRDefault="00FC0EDC">
            <w:pPr>
              <w:keepNext/>
              <w:keepLines/>
              <w:spacing w:after="0" w:line="240" w:lineRule="auto"/>
            </w:pPr>
            <w:r>
              <w:rPr>
                <w:sz w:val="18"/>
              </w:rPr>
              <w:t>Prihodi od zateznih kamata</w:t>
            </w:r>
          </w:p>
        </w:tc>
        <w:tc>
          <w:tcPr>
            <w:tcW w:w="700" w:type="dxa"/>
            <w:tcMar>
              <w:top w:w="0" w:type="dxa"/>
              <w:bottom w:w="0" w:type="dxa"/>
            </w:tcMar>
            <w:vAlign w:val="center"/>
          </w:tcPr>
          <w:p w14:paraId="28CD748E" w14:textId="77777777" w:rsidR="002843E1" w:rsidRDefault="00FC0EDC">
            <w:pPr>
              <w:keepNext/>
              <w:keepLines/>
              <w:spacing w:after="0" w:line="240" w:lineRule="auto"/>
            </w:pPr>
            <w:r>
              <w:rPr>
                <w:sz w:val="18"/>
              </w:rPr>
              <w:t>6414</w:t>
            </w:r>
          </w:p>
        </w:tc>
        <w:tc>
          <w:tcPr>
            <w:tcW w:w="1860" w:type="dxa"/>
            <w:tcMar>
              <w:top w:w="0" w:type="dxa"/>
              <w:bottom w:w="0" w:type="dxa"/>
            </w:tcMar>
            <w:vAlign w:val="center"/>
          </w:tcPr>
          <w:p w14:paraId="6CFD3636"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4915B286" w14:textId="77777777" w:rsidR="002843E1" w:rsidRDefault="00FC0EDC">
            <w:pPr>
              <w:keepNext/>
              <w:keepLines/>
              <w:spacing w:after="0" w:line="240" w:lineRule="auto"/>
              <w:jc w:val="right"/>
            </w:pPr>
            <w:r>
              <w:rPr>
                <w:sz w:val="18"/>
              </w:rPr>
              <w:t>39,28</w:t>
            </w:r>
          </w:p>
        </w:tc>
        <w:tc>
          <w:tcPr>
            <w:tcW w:w="700" w:type="dxa"/>
            <w:tcMar>
              <w:top w:w="0" w:type="dxa"/>
              <w:bottom w:w="0" w:type="dxa"/>
            </w:tcMar>
            <w:vAlign w:val="center"/>
          </w:tcPr>
          <w:p w14:paraId="606E90B9" w14:textId="77777777" w:rsidR="002843E1" w:rsidRDefault="00FC0EDC">
            <w:pPr>
              <w:keepNext/>
              <w:keepLines/>
              <w:spacing w:after="0" w:line="240" w:lineRule="auto"/>
              <w:jc w:val="right"/>
            </w:pPr>
            <w:r>
              <w:rPr>
                <w:sz w:val="18"/>
              </w:rPr>
              <w:t>-</w:t>
            </w:r>
          </w:p>
        </w:tc>
      </w:tr>
    </w:tbl>
    <w:p w14:paraId="4AE479AC" w14:textId="77777777" w:rsidR="002843E1" w:rsidRDefault="002843E1">
      <w:pPr>
        <w:spacing w:after="0"/>
      </w:pPr>
    </w:p>
    <w:p w14:paraId="3A1C891C" w14:textId="77777777" w:rsidR="002843E1" w:rsidRDefault="00FC0EDC">
      <w:r>
        <w:t xml:space="preserve">Šifra 6414 Prihodi od zateznih kamata iznose 39,28 </w:t>
      </w:r>
      <w:proofErr w:type="spellStart"/>
      <w:r>
        <w:t>eur</w:t>
      </w:r>
      <w:proofErr w:type="spellEnd"/>
      <w:r>
        <w:t xml:space="preserve"> i nisu evidentirani u prethodnom razdoblju jer ih nismo ostvarili, dok smo u ovom razdoblju naplatili zatezne kamate uslijed nepoštivanja rokova dospjelosti odnosno plaćanja računa.</w:t>
      </w:r>
    </w:p>
    <w:p w14:paraId="73C4D7E7" w14:textId="77777777" w:rsidR="002843E1" w:rsidRDefault="002843E1"/>
    <w:p w14:paraId="619BA5DD" w14:textId="77777777" w:rsidR="002843E1" w:rsidRDefault="00FC0ED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7D596E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36ED52"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3B3B0D"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5560DF"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7254A7"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267E6F"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CD343B" w14:textId="77777777" w:rsidR="002843E1" w:rsidRDefault="00FC0EDC">
            <w:pPr>
              <w:keepNext/>
              <w:keepLines/>
              <w:spacing w:after="0" w:line="240" w:lineRule="auto"/>
              <w:jc w:val="center"/>
            </w:pPr>
            <w:r>
              <w:rPr>
                <w:b/>
                <w:sz w:val="18"/>
              </w:rPr>
              <w:t>Indeks (%)</w:t>
            </w:r>
          </w:p>
        </w:tc>
      </w:tr>
      <w:tr w:rsidR="002843E1" w14:paraId="50EA7C65" w14:textId="77777777">
        <w:tblPrEx>
          <w:tblCellMar>
            <w:top w:w="0" w:type="dxa"/>
            <w:bottom w:w="0" w:type="dxa"/>
          </w:tblCellMar>
        </w:tblPrEx>
        <w:trPr>
          <w:cantSplit/>
          <w:trHeight w:val="560"/>
        </w:trPr>
        <w:tc>
          <w:tcPr>
            <w:tcW w:w="700" w:type="dxa"/>
            <w:tcMar>
              <w:top w:w="0" w:type="dxa"/>
              <w:bottom w:w="0" w:type="dxa"/>
            </w:tcMar>
            <w:vAlign w:val="center"/>
          </w:tcPr>
          <w:p w14:paraId="6B03922F" w14:textId="77777777" w:rsidR="002843E1" w:rsidRDefault="00FC0EDC">
            <w:pPr>
              <w:keepNext/>
              <w:keepLines/>
              <w:spacing w:after="0" w:line="240" w:lineRule="auto"/>
            </w:pPr>
            <w:r>
              <w:rPr>
                <w:sz w:val="18"/>
              </w:rPr>
              <w:t>6423</w:t>
            </w:r>
          </w:p>
        </w:tc>
        <w:tc>
          <w:tcPr>
            <w:tcW w:w="3180" w:type="dxa"/>
            <w:tcMar>
              <w:top w:w="0" w:type="dxa"/>
              <w:bottom w:w="0" w:type="dxa"/>
            </w:tcMar>
            <w:vAlign w:val="center"/>
          </w:tcPr>
          <w:p w14:paraId="030C10C9" w14:textId="77777777" w:rsidR="002843E1" w:rsidRDefault="00FC0EDC">
            <w:pPr>
              <w:keepNext/>
              <w:keepLines/>
              <w:spacing w:after="0" w:line="240" w:lineRule="auto"/>
            </w:pPr>
            <w:r>
              <w:rPr>
                <w:sz w:val="18"/>
              </w:rPr>
              <w:t>Naknada za korištenje nefinancijske imovine</w:t>
            </w:r>
          </w:p>
        </w:tc>
        <w:tc>
          <w:tcPr>
            <w:tcW w:w="700" w:type="dxa"/>
            <w:tcMar>
              <w:top w:w="0" w:type="dxa"/>
              <w:bottom w:w="0" w:type="dxa"/>
            </w:tcMar>
            <w:vAlign w:val="center"/>
          </w:tcPr>
          <w:p w14:paraId="00EC9E4E" w14:textId="77777777" w:rsidR="002843E1" w:rsidRDefault="00FC0EDC">
            <w:pPr>
              <w:keepNext/>
              <w:keepLines/>
              <w:spacing w:after="0" w:line="240" w:lineRule="auto"/>
            </w:pPr>
            <w:r>
              <w:rPr>
                <w:sz w:val="18"/>
              </w:rPr>
              <w:t>6423</w:t>
            </w:r>
          </w:p>
        </w:tc>
        <w:tc>
          <w:tcPr>
            <w:tcW w:w="1860" w:type="dxa"/>
            <w:tcMar>
              <w:top w:w="0" w:type="dxa"/>
              <w:bottom w:w="0" w:type="dxa"/>
            </w:tcMar>
            <w:vAlign w:val="center"/>
          </w:tcPr>
          <w:p w14:paraId="1081BB0E" w14:textId="77777777" w:rsidR="002843E1" w:rsidRDefault="00FC0EDC">
            <w:pPr>
              <w:keepNext/>
              <w:keepLines/>
              <w:spacing w:after="0" w:line="240" w:lineRule="auto"/>
              <w:jc w:val="right"/>
            </w:pPr>
            <w:r>
              <w:rPr>
                <w:sz w:val="18"/>
              </w:rPr>
              <w:t>11.521,78</w:t>
            </w:r>
          </w:p>
        </w:tc>
        <w:tc>
          <w:tcPr>
            <w:tcW w:w="1860" w:type="dxa"/>
            <w:tcMar>
              <w:top w:w="0" w:type="dxa"/>
              <w:bottom w:w="0" w:type="dxa"/>
            </w:tcMar>
            <w:vAlign w:val="center"/>
          </w:tcPr>
          <w:p w14:paraId="5BF1D2B5" w14:textId="77777777" w:rsidR="002843E1" w:rsidRDefault="00FC0EDC">
            <w:pPr>
              <w:keepNext/>
              <w:keepLines/>
              <w:spacing w:after="0" w:line="240" w:lineRule="auto"/>
              <w:jc w:val="right"/>
            </w:pPr>
            <w:r>
              <w:rPr>
                <w:sz w:val="18"/>
              </w:rPr>
              <w:t>28.536,52</w:t>
            </w:r>
          </w:p>
        </w:tc>
        <w:tc>
          <w:tcPr>
            <w:tcW w:w="700" w:type="dxa"/>
            <w:tcMar>
              <w:top w:w="0" w:type="dxa"/>
              <w:bottom w:w="0" w:type="dxa"/>
            </w:tcMar>
            <w:vAlign w:val="center"/>
          </w:tcPr>
          <w:p w14:paraId="672D5388" w14:textId="77777777" w:rsidR="002843E1" w:rsidRDefault="00FC0EDC">
            <w:pPr>
              <w:keepNext/>
              <w:keepLines/>
              <w:spacing w:after="0" w:line="240" w:lineRule="auto"/>
              <w:jc w:val="right"/>
            </w:pPr>
            <w:r>
              <w:rPr>
                <w:sz w:val="18"/>
              </w:rPr>
              <w:t>247,7</w:t>
            </w:r>
          </w:p>
        </w:tc>
      </w:tr>
    </w:tbl>
    <w:p w14:paraId="4EB30F6C" w14:textId="77777777" w:rsidR="002843E1" w:rsidRDefault="002843E1">
      <w:pPr>
        <w:spacing w:after="0"/>
      </w:pPr>
    </w:p>
    <w:p w14:paraId="46638F2E" w14:textId="77777777" w:rsidR="002843E1" w:rsidRDefault="00FC0EDC">
      <w:r>
        <w:t xml:space="preserve">Šifra 6423 Naknada za korištenje nefinancijske imovine iznosi 28.536,52 </w:t>
      </w:r>
      <w:proofErr w:type="spellStart"/>
      <w:r>
        <w:t>eur</w:t>
      </w:r>
      <w:proofErr w:type="spellEnd"/>
      <w:r>
        <w:t xml:space="preserve"> i veća je u odnosu na ostvareno prethodne godine  za 147,7 indeksnih poena, a  odnosi se na prihode koje smo ostvarili temeljem Zakona o zaštiti prirode (NN 80/13, 15/18, 14/19 i 127/19 i 155/23)  po osnovu izdanih koncesijskih odobrenja te prihoda od ostalih naknada za korištenje nefinancijske imovine. </w:t>
      </w:r>
    </w:p>
    <w:p w14:paraId="7478B598" w14:textId="77777777" w:rsidR="002843E1" w:rsidRDefault="002843E1"/>
    <w:p w14:paraId="55DB78E9" w14:textId="77777777" w:rsidR="002843E1" w:rsidRDefault="00FC0ED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745EDF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BA63AD"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8EC64F"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5A6BBC"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E3FD7E"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80775B"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6FBAD2" w14:textId="77777777" w:rsidR="002843E1" w:rsidRDefault="00FC0EDC">
            <w:pPr>
              <w:keepNext/>
              <w:keepLines/>
              <w:spacing w:after="0" w:line="240" w:lineRule="auto"/>
              <w:jc w:val="center"/>
            </w:pPr>
            <w:r>
              <w:rPr>
                <w:b/>
                <w:sz w:val="18"/>
              </w:rPr>
              <w:t>Indeks (%)</w:t>
            </w:r>
          </w:p>
        </w:tc>
      </w:tr>
      <w:tr w:rsidR="002843E1" w14:paraId="10C2297E" w14:textId="77777777">
        <w:tblPrEx>
          <w:tblCellMar>
            <w:top w:w="0" w:type="dxa"/>
            <w:bottom w:w="0" w:type="dxa"/>
          </w:tblCellMar>
        </w:tblPrEx>
        <w:trPr>
          <w:cantSplit/>
          <w:trHeight w:val="560"/>
        </w:trPr>
        <w:tc>
          <w:tcPr>
            <w:tcW w:w="700" w:type="dxa"/>
            <w:tcMar>
              <w:top w:w="0" w:type="dxa"/>
              <w:bottom w:w="0" w:type="dxa"/>
            </w:tcMar>
            <w:vAlign w:val="center"/>
          </w:tcPr>
          <w:p w14:paraId="76A4E031" w14:textId="77777777" w:rsidR="002843E1" w:rsidRDefault="00FC0EDC">
            <w:pPr>
              <w:keepNext/>
              <w:keepLines/>
              <w:spacing w:after="0" w:line="240" w:lineRule="auto"/>
            </w:pPr>
            <w:r>
              <w:rPr>
                <w:sz w:val="18"/>
              </w:rPr>
              <w:t>6526</w:t>
            </w:r>
          </w:p>
        </w:tc>
        <w:tc>
          <w:tcPr>
            <w:tcW w:w="3180" w:type="dxa"/>
            <w:tcMar>
              <w:top w:w="0" w:type="dxa"/>
              <w:bottom w:w="0" w:type="dxa"/>
            </w:tcMar>
            <w:vAlign w:val="center"/>
          </w:tcPr>
          <w:p w14:paraId="2E39BB00" w14:textId="77777777" w:rsidR="002843E1" w:rsidRDefault="00FC0EDC">
            <w:pPr>
              <w:keepNext/>
              <w:keepLines/>
              <w:spacing w:after="0" w:line="240" w:lineRule="auto"/>
            </w:pPr>
            <w:r>
              <w:rPr>
                <w:sz w:val="18"/>
              </w:rPr>
              <w:t>Ostali nespomenuti prihodi</w:t>
            </w:r>
          </w:p>
        </w:tc>
        <w:tc>
          <w:tcPr>
            <w:tcW w:w="700" w:type="dxa"/>
            <w:tcMar>
              <w:top w:w="0" w:type="dxa"/>
              <w:bottom w:w="0" w:type="dxa"/>
            </w:tcMar>
            <w:vAlign w:val="center"/>
          </w:tcPr>
          <w:p w14:paraId="77C7CAEF" w14:textId="77777777" w:rsidR="002843E1" w:rsidRDefault="00FC0EDC">
            <w:pPr>
              <w:keepNext/>
              <w:keepLines/>
              <w:spacing w:after="0" w:line="240" w:lineRule="auto"/>
            </w:pPr>
            <w:r>
              <w:rPr>
                <w:sz w:val="18"/>
              </w:rPr>
              <w:t>6526</w:t>
            </w:r>
          </w:p>
        </w:tc>
        <w:tc>
          <w:tcPr>
            <w:tcW w:w="1860" w:type="dxa"/>
            <w:tcMar>
              <w:top w:w="0" w:type="dxa"/>
              <w:bottom w:w="0" w:type="dxa"/>
            </w:tcMar>
            <w:vAlign w:val="center"/>
          </w:tcPr>
          <w:p w14:paraId="46C12E28" w14:textId="77777777" w:rsidR="002843E1" w:rsidRDefault="00FC0EDC">
            <w:pPr>
              <w:keepNext/>
              <w:keepLines/>
              <w:spacing w:after="0" w:line="240" w:lineRule="auto"/>
              <w:jc w:val="right"/>
            </w:pPr>
            <w:r>
              <w:rPr>
                <w:sz w:val="18"/>
              </w:rPr>
              <w:t>180.509,55</w:t>
            </w:r>
          </w:p>
        </w:tc>
        <w:tc>
          <w:tcPr>
            <w:tcW w:w="1860" w:type="dxa"/>
            <w:tcMar>
              <w:top w:w="0" w:type="dxa"/>
              <w:bottom w:w="0" w:type="dxa"/>
            </w:tcMar>
            <w:vAlign w:val="center"/>
          </w:tcPr>
          <w:p w14:paraId="7C148DC4" w14:textId="77777777" w:rsidR="002843E1" w:rsidRDefault="00FC0EDC">
            <w:pPr>
              <w:keepNext/>
              <w:keepLines/>
              <w:spacing w:after="0" w:line="240" w:lineRule="auto"/>
              <w:jc w:val="right"/>
            </w:pPr>
            <w:r>
              <w:rPr>
                <w:sz w:val="18"/>
              </w:rPr>
              <w:t>153.066,84</w:t>
            </w:r>
          </w:p>
        </w:tc>
        <w:tc>
          <w:tcPr>
            <w:tcW w:w="700" w:type="dxa"/>
            <w:tcMar>
              <w:top w:w="0" w:type="dxa"/>
              <w:bottom w:w="0" w:type="dxa"/>
            </w:tcMar>
            <w:vAlign w:val="center"/>
          </w:tcPr>
          <w:p w14:paraId="3B8FA538" w14:textId="77777777" w:rsidR="002843E1" w:rsidRDefault="00FC0EDC">
            <w:pPr>
              <w:keepNext/>
              <w:keepLines/>
              <w:spacing w:after="0" w:line="240" w:lineRule="auto"/>
              <w:jc w:val="right"/>
            </w:pPr>
            <w:r>
              <w:rPr>
                <w:sz w:val="18"/>
              </w:rPr>
              <w:t>84,8</w:t>
            </w:r>
          </w:p>
        </w:tc>
      </w:tr>
    </w:tbl>
    <w:p w14:paraId="03BE7994" w14:textId="77777777" w:rsidR="002843E1" w:rsidRDefault="002843E1">
      <w:pPr>
        <w:spacing w:after="0"/>
      </w:pPr>
    </w:p>
    <w:p w14:paraId="3D4ADC16" w14:textId="77777777" w:rsidR="002843E1" w:rsidRDefault="00FC0EDC">
      <w:r>
        <w:t xml:space="preserve">Šifra 6526 Ostali nespomenuti prihodi iznose  153.066,84 </w:t>
      </w:r>
      <w:proofErr w:type="spellStart"/>
      <w:r>
        <w:t>eur</w:t>
      </w:r>
      <w:proofErr w:type="spellEnd"/>
      <w:r>
        <w:t xml:space="preserve"> i manji su za 15,2 indeksnih poena u odnosu na ostvareno prethodne godine, a odnose se na prihode od prodanih ulaznica za organizirano posjećivanje tvrđave sv. Nikole i prodaje ulaznica za </w:t>
      </w:r>
      <w:proofErr w:type="spellStart"/>
      <w:r>
        <w:t>Posjetiteljski</w:t>
      </w:r>
      <w:proofErr w:type="spellEnd"/>
      <w:r>
        <w:t xml:space="preserve"> centar.</w:t>
      </w:r>
    </w:p>
    <w:p w14:paraId="7BEA101B" w14:textId="77777777" w:rsidR="002843E1" w:rsidRDefault="00FC0EDC">
      <w:r>
        <w:t> </w:t>
      </w:r>
    </w:p>
    <w:p w14:paraId="5D78CD06" w14:textId="77777777" w:rsidR="002843E1" w:rsidRDefault="002843E1"/>
    <w:p w14:paraId="7E5E4AB3" w14:textId="77777777" w:rsidR="002843E1" w:rsidRDefault="00FC0ED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528783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64A7F9"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8CA125"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0EF04C"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2554A6"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2D3141"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C7795B" w14:textId="77777777" w:rsidR="002843E1" w:rsidRDefault="00FC0EDC">
            <w:pPr>
              <w:keepNext/>
              <w:keepLines/>
              <w:spacing w:after="0" w:line="240" w:lineRule="auto"/>
              <w:jc w:val="center"/>
            </w:pPr>
            <w:r>
              <w:rPr>
                <w:b/>
                <w:sz w:val="18"/>
              </w:rPr>
              <w:t>Indeks (%)</w:t>
            </w:r>
          </w:p>
        </w:tc>
      </w:tr>
      <w:tr w:rsidR="002843E1" w14:paraId="5469B6C7" w14:textId="77777777">
        <w:tblPrEx>
          <w:tblCellMar>
            <w:top w:w="0" w:type="dxa"/>
            <w:bottom w:w="0" w:type="dxa"/>
          </w:tblCellMar>
        </w:tblPrEx>
        <w:trPr>
          <w:cantSplit/>
          <w:trHeight w:val="560"/>
        </w:trPr>
        <w:tc>
          <w:tcPr>
            <w:tcW w:w="700" w:type="dxa"/>
            <w:tcMar>
              <w:top w:w="0" w:type="dxa"/>
              <w:bottom w:w="0" w:type="dxa"/>
            </w:tcMar>
            <w:vAlign w:val="center"/>
          </w:tcPr>
          <w:p w14:paraId="33D57786" w14:textId="77777777" w:rsidR="002843E1" w:rsidRDefault="00FC0EDC">
            <w:pPr>
              <w:keepNext/>
              <w:keepLines/>
              <w:spacing w:after="0" w:line="240" w:lineRule="auto"/>
            </w:pPr>
            <w:r>
              <w:rPr>
                <w:sz w:val="18"/>
              </w:rPr>
              <w:t>6614</w:t>
            </w:r>
          </w:p>
        </w:tc>
        <w:tc>
          <w:tcPr>
            <w:tcW w:w="3180" w:type="dxa"/>
            <w:tcMar>
              <w:top w:w="0" w:type="dxa"/>
              <w:bottom w:w="0" w:type="dxa"/>
            </w:tcMar>
            <w:vAlign w:val="center"/>
          </w:tcPr>
          <w:p w14:paraId="1F571A50" w14:textId="77777777" w:rsidR="002843E1" w:rsidRDefault="00FC0EDC">
            <w:pPr>
              <w:keepNext/>
              <w:keepLines/>
              <w:spacing w:after="0" w:line="240" w:lineRule="auto"/>
            </w:pPr>
            <w:r>
              <w:rPr>
                <w:sz w:val="18"/>
              </w:rPr>
              <w:t>Prihodi od prodaje proizvoda i robe</w:t>
            </w:r>
          </w:p>
        </w:tc>
        <w:tc>
          <w:tcPr>
            <w:tcW w:w="700" w:type="dxa"/>
            <w:tcMar>
              <w:top w:w="0" w:type="dxa"/>
              <w:bottom w:w="0" w:type="dxa"/>
            </w:tcMar>
            <w:vAlign w:val="center"/>
          </w:tcPr>
          <w:p w14:paraId="6B991F3D" w14:textId="77777777" w:rsidR="002843E1" w:rsidRDefault="00FC0EDC">
            <w:pPr>
              <w:keepNext/>
              <w:keepLines/>
              <w:spacing w:after="0" w:line="240" w:lineRule="auto"/>
            </w:pPr>
            <w:r>
              <w:rPr>
                <w:sz w:val="18"/>
              </w:rPr>
              <w:t>6614</w:t>
            </w:r>
          </w:p>
        </w:tc>
        <w:tc>
          <w:tcPr>
            <w:tcW w:w="1860" w:type="dxa"/>
            <w:tcMar>
              <w:top w:w="0" w:type="dxa"/>
              <w:bottom w:w="0" w:type="dxa"/>
            </w:tcMar>
            <w:vAlign w:val="center"/>
          </w:tcPr>
          <w:p w14:paraId="6C505F7E" w14:textId="77777777" w:rsidR="002843E1" w:rsidRDefault="00FC0EDC">
            <w:pPr>
              <w:keepNext/>
              <w:keepLines/>
              <w:spacing w:after="0" w:line="240" w:lineRule="auto"/>
              <w:jc w:val="right"/>
            </w:pPr>
            <w:r>
              <w:rPr>
                <w:sz w:val="18"/>
              </w:rPr>
              <w:t>11.175,11</w:t>
            </w:r>
          </w:p>
        </w:tc>
        <w:tc>
          <w:tcPr>
            <w:tcW w:w="1860" w:type="dxa"/>
            <w:tcMar>
              <w:top w:w="0" w:type="dxa"/>
              <w:bottom w:w="0" w:type="dxa"/>
            </w:tcMar>
            <w:vAlign w:val="center"/>
          </w:tcPr>
          <w:p w14:paraId="626C5A2F" w14:textId="77777777" w:rsidR="002843E1" w:rsidRDefault="00FC0EDC">
            <w:pPr>
              <w:keepNext/>
              <w:keepLines/>
              <w:spacing w:after="0" w:line="240" w:lineRule="auto"/>
              <w:jc w:val="right"/>
            </w:pPr>
            <w:r>
              <w:rPr>
                <w:sz w:val="18"/>
              </w:rPr>
              <w:t>12.403,33</w:t>
            </w:r>
          </w:p>
        </w:tc>
        <w:tc>
          <w:tcPr>
            <w:tcW w:w="700" w:type="dxa"/>
            <w:tcMar>
              <w:top w:w="0" w:type="dxa"/>
              <w:bottom w:w="0" w:type="dxa"/>
            </w:tcMar>
            <w:vAlign w:val="center"/>
          </w:tcPr>
          <w:p w14:paraId="71CCAF30" w14:textId="77777777" w:rsidR="002843E1" w:rsidRDefault="00FC0EDC">
            <w:pPr>
              <w:keepNext/>
              <w:keepLines/>
              <w:spacing w:after="0" w:line="240" w:lineRule="auto"/>
              <w:jc w:val="right"/>
            </w:pPr>
            <w:r>
              <w:rPr>
                <w:sz w:val="18"/>
              </w:rPr>
              <w:t>111,0</w:t>
            </w:r>
          </w:p>
        </w:tc>
      </w:tr>
    </w:tbl>
    <w:p w14:paraId="7695D152" w14:textId="77777777" w:rsidR="002843E1" w:rsidRDefault="002843E1">
      <w:pPr>
        <w:spacing w:after="0"/>
      </w:pPr>
    </w:p>
    <w:p w14:paraId="6C8C3F9B" w14:textId="77777777" w:rsidR="002843E1" w:rsidRDefault="00FC0EDC">
      <w:r>
        <w:t xml:space="preserve">Šifra 6614 Prihodi od prodaje proizvoda i robe iznose  12.403,33 </w:t>
      </w:r>
      <w:proofErr w:type="spellStart"/>
      <w:r>
        <w:t>eur</w:t>
      </w:r>
      <w:proofErr w:type="spellEnd"/>
      <w:r>
        <w:t xml:space="preserve"> i veći su za 11,0  indeksnih poena u odnosu na ostvareno prethodne godine a odnose se na prihode ostvarene od prodaje suvenira.</w:t>
      </w:r>
    </w:p>
    <w:p w14:paraId="5B711139" w14:textId="77777777" w:rsidR="002843E1" w:rsidRDefault="002843E1"/>
    <w:p w14:paraId="1BAE918C" w14:textId="77777777" w:rsidR="002843E1" w:rsidRDefault="00FC0ED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302C51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127989"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CD2FCC"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AF7356"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E87600"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03839E"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DCFEEA" w14:textId="77777777" w:rsidR="002843E1" w:rsidRDefault="00FC0EDC">
            <w:pPr>
              <w:keepNext/>
              <w:keepLines/>
              <w:spacing w:after="0" w:line="240" w:lineRule="auto"/>
              <w:jc w:val="center"/>
            </w:pPr>
            <w:r>
              <w:rPr>
                <w:b/>
                <w:sz w:val="18"/>
              </w:rPr>
              <w:t>Indeks (%)</w:t>
            </w:r>
          </w:p>
        </w:tc>
      </w:tr>
      <w:tr w:rsidR="002843E1" w14:paraId="6F705992" w14:textId="77777777">
        <w:tblPrEx>
          <w:tblCellMar>
            <w:top w:w="0" w:type="dxa"/>
            <w:bottom w:w="0" w:type="dxa"/>
          </w:tblCellMar>
        </w:tblPrEx>
        <w:trPr>
          <w:cantSplit/>
          <w:trHeight w:val="560"/>
        </w:trPr>
        <w:tc>
          <w:tcPr>
            <w:tcW w:w="700" w:type="dxa"/>
            <w:tcMar>
              <w:top w:w="0" w:type="dxa"/>
              <w:bottom w:w="0" w:type="dxa"/>
            </w:tcMar>
            <w:vAlign w:val="center"/>
          </w:tcPr>
          <w:p w14:paraId="2F4E6D79" w14:textId="77777777" w:rsidR="002843E1" w:rsidRDefault="00FC0EDC">
            <w:pPr>
              <w:keepNext/>
              <w:keepLines/>
              <w:spacing w:after="0" w:line="240" w:lineRule="auto"/>
            </w:pPr>
            <w:r>
              <w:rPr>
                <w:sz w:val="18"/>
              </w:rPr>
              <w:t>6615</w:t>
            </w:r>
          </w:p>
        </w:tc>
        <w:tc>
          <w:tcPr>
            <w:tcW w:w="3180" w:type="dxa"/>
            <w:tcMar>
              <w:top w:w="0" w:type="dxa"/>
              <w:bottom w:w="0" w:type="dxa"/>
            </w:tcMar>
            <w:vAlign w:val="center"/>
          </w:tcPr>
          <w:p w14:paraId="6ECA8608" w14:textId="77777777" w:rsidR="002843E1" w:rsidRDefault="00FC0EDC">
            <w:pPr>
              <w:keepNext/>
              <w:keepLines/>
              <w:spacing w:after="0" w:line="240" w:lineRule="auto"/>
            </w:pPr>
            <w:r>
              <w:rPr>
                <w:sz w:val="18"/>
              </w:rPr>
              <w:t>Prihodi od pruženih usluga</w:t>
            </w:r>
          </w:p>
        </w:tc>
        <w:tc>
          <w:tcPr>
            <w:tcW w:w="700" w:type="dxa"/>
            <w:tcMar>
              <w:top w:w="0" w:type="dxa"/>
              <w:bottom w:w="0" w:type="dxa"/>
            </w:tcMar>
            <w:vAlign w:val="center"/>
          </w:tcPr>
          <w:p w14:paraId="6A84E142" w14:textId="77777777" w:rsidR="002843E1" w:rsidRDefault="00FC0EDC">
            <w:pPr>
              <w:keepNext/>
              <w:keepLines/>
              <w:spacing w:after="0" w:line="240" w:lineRule="auto"/>
            </w:pPr>
            <w:r>
              <w:rPr>
                <w:sz w:val="18"/>
              </w:rPr>
              <w:t>6615</w:t>
            </w:r>
          </w:p>
        </w:tc>
        <w:tc>
          <w:tcPr>
            <w:tcW w:w="1860" w:type="dxa"/>
            <w:tcMar>
              <w:top w:w="0" w:type="dxa"/>
              <w:bottom w:w="0" w:type="dxa"/>
            </w:tcMar>
            <w:vAlign w:val="center"/>
          </w:tcPr>
          <w:p w14:paraId="06C280AA" w14:textId="77777777" w:rsidR="002843E1" w:rsidRDefault="00FC0EDC">
            <w:pPr>
              <w:keepNext/>
              <w:keepLines/>
              <w:spacing w:after="0" w:line="240" w:lineRule="auto"/>
              <w:jc w:val="right"/>
            </w:pPr>
            <w:r>
              <w:rPr>
                <w:sz w:val="18"/>
              </w:rPr>
              <w:t>6.640,46</w:t>
            </w:r>
          </w:p>
        </w:tc>
        <w:tc>
          <w:tcPr>
            <w:tcW w:w="1860" w:type="dxa"/>
            <w:tcMar>
              <w:top w:w="0" w:type="dxa"/>
              <w:bottom w:w="0" w:type="dxa"/>
            </w:tcMar>
            <w:vAlign w:val="center"/>
          </w:tcPr>
          <w:p w14:paraId="6ECEAB82" w14:textId="77777777" w:rsidR="002843E1" w:rsidRDefault="00FC0EDC">
            <w:pPr>
              <w:keepNext/>
              <w:keepLines/>
              <w:spacing w:after="0" w:line="240" w:lineRule="auto"/>
              <w:jc w:val="right"/>
            </w:pPr>
            <w:r>
              <w:rPr>
                <w:sz w:val="18"/>
              </w:rPr>
              <w:t>9.259,84</w:t>
            </w:r>
          </w:p>
        </w:tc>
        <w:tc>
          <w:tcPr>
            <w:tcW w:w="700" w:type="dxa"/>
            <w:tcMar>
              <w:top w:w="0" w:type="dxa"/>
              <w:bottom w:w="0" w:type="dxa"/>
            </w:tcMar>
            <w:vAlign w:val="center"/>
          </w:tcPr>
          <w:p w14:paraId="09968B72" w14:textId="77777777" w:rsidR="002843E1" w:rsidRDefault="00FC0EDC">
            <w:pPr>
              <w:keepNext/>
              <w:keepLines/>
              <w:spacing w:after="0" w:line="240" w:lineRule="auto"/>
              <w:jc w:val="right"/>
            </w:pPr>
            <w:r>
              <w:rPr>
                <w:sz w:val="18"/>
              </w:rPr>
              <w:t>139,4</w:t>
            </w:r>
          </w:p>
        </w:tc>
      </w:tr>
    </w:tbl>
    <w:p w14:paraId="442928FB" w14:textId="77777777" w:rsidR="002843E1" w:rsidRDefault="002843E1">
      <w:pPr>
        <w:spacing w:after="0"/>
      </w:pPr>
    </w:p>
    <w:p w14:paraId="7A15F13C" w14:textId="77777777" w:rsidR="002843E1" w:rsidRDefault="00FC0EDC">
      <w:r>
        <w:t xml:space="preserve">Šifra 6615 Prihodi od pruženih usluga  iznose 9.259,84 </w:t>
      </w:r>
      <w:proofErr w:type="spellStart"/>
      <w:r>
        <w:t>eur</w:t>
      </w:r>
      <w:proofErr w:type="spellEnd"/>
      <w:r>
        <w:t xml:space="preserve"> i veći su za 39,4 indeksnih poena u odnosu na ostvareno prethodne godine a odnose se na prihode od edukacijskih programa, prihoda od sanitarija, prihoda ostvarenih od pruženih usluga Zavodu za javno zdravstvo.</w:t>
      </w:r>
    </w:p>
    <w:p w14:paraId="36D472A6" w14:textId="77777777" w:rsidR="002843E1" w:rsidRDefault="002843E1"/>
    <w:p w14:paraId="0F3F1ADB" w14:textId="77777777" w:rsidR="002843E1" w:rsidRDefault="00FC0ED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2EB1FB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F60127"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96F47C"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2DFF2E"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A37927"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6BA728"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F88923" w14:textId="77777777" w:rsidR="002843E1" w:rsidRDefault="00FC0EDC">
            <w:pPr>
              <w:keepNext/>
              <w:keepLines/>
              <w:spacing w:after="0" w:line="240" w:lineRule="auto"/>
              <w:jc w:val="center"/>
            </w:pPr>
            <w:r>
              <w:rPr>
                <w:b/>
                <w:sz w:val="18"/>
              </w:rPr>
              <w:t>Indeks (%)</w:t>
            </w:r>
          </w:p>
        </w:tc>
      </w:tr>
      <w:tr w:rsidR="002843E1" w14:paraId="3D12D12D" w14:textId="77777777">
        <w:tblPrEx>
          <w:tblCellMar>
            <w:top w:w="0" w:type="dxa"/>
            <w:bottom w:w="0" w:type="dxa"/>
          </w:tblCellMar>
        </w:tblPrEx>
        <w:trPr>
          <w:cantSplit/>
          <w:trHeight w:val="560"/>
        </w:trPr>
        <w:tc>
          <w:tcPr>
            <w:tcW w:w="700" w:type="dxa"/>
            <w:tcMar>
              <w:top w:w="0" w:type="dxa"/>
              <w:bottom w:w="0" w:type="dxa"/>
            </w:tcMar>
            <w:vAlign w:val="center"/>
          </w:tcPr>
          <w:p w14:paraId="7CFFAF0B" w14:textId="77777777" w:rsidR="002843E1" w:rsidRDefault="00FC0EDC">
            <w:pPr>
              <w:keepNext/>
              <w:keepLines/>
              <w:spacing w:after="0" w:line="240" w:lineRule="auto"/>
            </w:pPr>
            <w:r>
              <w:rPr>
                <w:sz w:val="18"/>
              </w:rPr>
              <w:t>6711</w:t>
            </w:r>
          </w:p>
        </w:tc>
        <w:tc>
          <w:tcPr>
            <w:tcW w:w="3180" w:type="dxa"/>
            <w:tcMar>
              <w:top w:w="0" w:type="dxa"/>
              <w:bottom w:w="0" w:type="dxa"/>
            </w:tcMar>
            <w:vAlign w:val="center"/>
          </w:tcPr>
          <w:p w14:paraId="77EB2411" w14:textId="77777777" w:rsidR="002843E1" w:rsidRDefault="00FC0EDC">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12D38FBF" w14:textId="77777777" w:rsidR="002843E1" w:rsidRDefault="00FC0EDC">
            <w:pPr>
              <w:keepNext/>
              <w:keepLines/>
              <w:spacing w:after="0" w:line="240" w:lineRule="auto"/>
            </w:pPr>
            <w:r>
              <w:rPr>
                <w:sz w:val="18"/>
              </w:rPr>
              <w:t>6711</w:t>
            </w:r>
          </w:p>
        </w:tc>
        <w:tc>
          <w:tcPr>
            <w:tcW w:w="1860" w:type="dxa"/>
            <w:tcMar>
              <w:top w:w="0" w:type="dxa"/>
              <w:bottom w:w="0" w:type="dxa"/>
            </w:tcMar>
            <w:vAlign w:val="center"/>
          </w:tcPr>
          <w:p w14:paraId="593E57B2" w14:textId="77777777" w:rsidR="002843E1" w:rsidRDefault="00FC0EDC">
            <w:pPr>
              <w:keepNext/>
              <w:keepLines/>
              <w:spacing w:after="0" w:line="240" w:lineRule="auto"/>
              <w:jc w:val="right"/>
            </w:pPr>
            <w:r>
              <w:rPr>
                <w:sz w:val="18"/>
              </w:rPr>
              <w:t>1.109.143,11</w:t>
            </w:r>
          </w:p>
        </w:tc>
        <w:tc>
          <w:tcPr>
            <w:tcW w:w="1860" w:type="dxa"/>
            <w:tcMar>
              <w:top w:w="0" w:type="dxa"/>
              <w:bottom w:w="0" w:type="dxa"/>
            </w:tcMar>
            <w:vAlign w:val="center"/>
          </w:tcPr>
          <w:p w14:paraId="47B7222D" w14:textId="77777777" w:rsidR="002843E1" w:rsidRDefault="00FC0EDC">
            <w:pPr>
              <w:keepNext/>
              <w:keepLines/>
              <w:spacing w:after="0" w:line="240" w:lineRule="auto"/>
              <w:jc w:val="right"/>
            </w:pPr>
            <w:r>
              <w:rPr>
                <w:sz w:val="18"/>
              </w:rPr>
              <w:t>1.172.094,46</w:t>
            </w:r>
          </w:p>
        </w:tc>
        <w:tc>
          <w:tcPr>
            <w:tcW w:w="700" w:type="dxa"/>
            <w:tcMar>
              <w:top w:w="0" w:type="dxa"/>
              <w:bottom w:w="0" w:type="dxa"/>
            </w:tcMar>
            <w:vAlign w:val="center"/>
          </w:tcPr>
          <w:p w14:paraId="57A7025F" w14:textId="77777777" w:rsidR="002843E1" w:rsidRDefault="00FC0EDC">
            <w:pPr>
              <w:keepNext/>
              <w:keepLines/>
              <w:spacing w:after="0" w:line="240" w:lineRule="auto"/>
              <w:jc w:val="right"/>
            </w:pPr>
            <w:r>
              <w:rPr>
                <w:sz w:val="18"/>
              </w:rPr>
              <w:t>105,7</w:t>
            </w:r>
          </w:p>
        </w:tc>
      </w:tr>
    </w:tbl>
    <w:p w14:paraId="15EF7CF3" w14:textId="77777777" w:rsidR="002843E1" w:rsidRDefault="002843E1">
      <w:pPr>
        <w:spacing w:after="0"/>
      </w:pPr>
    </w:p>
    <w:p w14:paraId="1F992256" w14:textId="77777777" w:rsidR="002843E1" w:rsidRDefault="00FC0EDC">
      <w:r>
        <w:t xml:space="preserve">Šifra 6711 Prihodi iz nadležnog proračuna za financiranje rashoda poslovanja iznose 1.172.094,46 </w:t>
      </w:r>
      <w:proofErr w:type="spellStart"/>
      <w:r>
        <w:t>eur</w:t>
      </w:r>
      <w:proofErr w:type="spellEnd"/>
      <w:r>
        <w:t xml:space="preserve"> i veći su u odnosu na ostvareno u prethodnom razdoblju za 5,7 indeksnih poena između ostalog zbog povećanja cijena materijala i usluga, te zbog povećanja rashoda za zaposlene budući smo u 2025.g. imali povećanje plaća zaposlenih, a sve sukladno provedbenim aktivnostima i projektima definiranim u Godišnjem programu zaštite, održavanja, očuvanja, promicanja i korištenja zaštićenih područja za 2025.g. Javne ustanove Priroda Šibensko-kninske županije ( u daljnjem tekstu Godišnji program 2025.g).</w:t>
      </w:r>
    </w:p>
    <w:p w14:paraId="50C70F96" w14:textId="77777777" w:rsidR="002843E1" w:rsidRDefault="002843E1"/>
    <w:p w14:paraId="7FADDF3B" w14:textId="77777777" w:rsidR="002843E1" w:rsidRDefault="00FC0ED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7A69E9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59D04C"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98C2CF"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7658CF"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A06B2"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1F9A20"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68B810" w14:textId="77777777" w:rsidR="002843E1" w:rsidRDefault="00FC0EDC">
            <w:pPr>
              <w:keepNext/>
              <w:keepLines/>
              <w:spacing w:after="0" w:line="240" w:lineRule="auto"/>
              <w:jc w:val="center"/>
            </w:pPr>
            <w:r>
              <w:rPr>
                <w:b/>
                <w:sz w:val="18"/>
              </w:rPr>
              <w:t>Indeks (%)</w:t>
            </w:r>
          </w:p>
        </w:tc>
      </w:tr>
      <w:tr w:rsidR="002843E1" w14:paraId="53C3C7FA" w14:textId="77777777">
        <w:tblPrEx>
          <w:tblCellMar>
            <w:top w:w="0" w:type="dxa"/>
            <w:bottom w:w="0" w:type="dxa"/>
          </w:tblCellMar>
        </w:tblPrEx>
        <w:trPr>
          <w:cantSplit/>
          <w:trHeight w:val="560"/>
        </w:trPr>
        <w:tc>
          <w:tcPr>
            <w:tcW w:w="700" w:type="dxa"/>
            <w:tcMar>
              <w:top w:w="0" w:type="dxa"/>
              <w:bottom w:w="0" w:type="dxa"/>
            </w:tcMar>
            <w:vAlign w:val="center"/>
          </w:tcPr>
          <w:p w14:paraId="4C3B027D" w14:textId="77777777" w:rsidR="002843E1" w:rsidRDefault="00FC0EDC">
            <w:pPr>
              <w:keepNext/>
              <w:keepLines/>
              <w:spacing w:after="0" w:line="240" w:lineRule="auto"/>
            </w:pPr>
            <w:r>
              <w:rPr>
                <w:sz w:val="18"/>
              </w:rPr>
              <w:t>6712</w:t>
            </w:r>
          </w:p>
        </w:tc>
        <w:tc>
          <w:tcPr>
            <w:tcW w:w="3180" w:type="dxa"/>
            <w:tcMar>
              <w:top w:w="0" w:type="dxa"/>
              <w:bottom w:w="0" w:type="dxa"/>
            </w:tcMar>
            <w:vAlign w:val="center"/>
          </w:tcPr>
          <w:p w14:paraId="0EDB4510" w14:textId="77777777" w:rsidR="002843E1" w:rsidRDefault="00FC0EDC">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CF52D83" w14:textId="77777777" w:rsidR="002843E1" w:rsidRDefault="00FC0EDC">
            <w:pPr>
              <w:keepNext/>
              <w:keepLines/>
              <w:spacing w:after="0" w:line="240" w:lineRule="auto"/>
            </w:pPr>
            <w:r>
              <w:rPr>
                <w:sz w:val="18"/>
              </w:rPr>
              <w:t>6712</w:t>
            </w:r>
          </w:p>
        </w:tc>
        <w:tc>
          <w:tcPr>
            <w:tcW w:w="1860" w:type="dxa"/>
            <w:tcMar>
              <w:top w:w="0" w:type="dxa"/>
              <w:bottom w:w="0" w:type="dxa"/>
            </w:tcMar>
            <w:vAlign w:val="center"/>
          </w:tcPr>
          <w:p w14:paraId="34DFC4FF" w14:textId="77777777" w:rsidR="002843E1" w:rsidRDefault="00FC0EDC">
            <w:pPr>
              <w:keepNext/>
              <w:keepLines/>
              <w:spacing w:after="0" w:line="240" w:lineRule="auto"/>
              <w:jc w:val="right"/>
            </w:pPr>
            <w:r>
              <w:rPr>
                <w:sz w:val="18"/>
              </w:rPr>
              <w:t>103.263,54</w:t>
            </w:r>
          </w:p>
        </w:tc>
        <w:tc>
          <w:tcPr>
            <w:tcW w:w="1860" w:type="dxa"/>
            <w:tcMar>
              <w:top w:w="0" w:type="dxa"/>
              <w:bottom w:w="0" w:type="dxa"/>
            </w:tcMar>
            <w:vAlign w:val="center"/>
          </w:tcPr>
          <w:p w14:paraId="07952C47" w14:textId="77777777" w:rsidR="002843E1" w:rsidRDefault="00FC0EDC">
            <w:pPr>
              <w:keepNext/>
              <w:keepLines/>
              <w:spacing w:after="0" w:line="240" w:lineRule="auto"/>
              <w:jc w:val="right"/>
            </w:pPr>
            <w:r>
              <w:rPr>
                <w:sz w:val="18"/>
              </w:rPr>
              <w:t>218.850,43</w:t>
            </w:r>
          </w:p>
        </w:tc>
        <w:tc>
          <w:tcPr>
            <w:tcW w:w="700" w:type="dxa"/>
            <w:tcMar>
              <w:top w:w="0" w:type="dxa"/>
              <w:bottom w:w="0" w:type="dxa"/>
            </w:tcMar>
            <w:vAlign w:val="center"/>
          </w:tcPr>
          <w:p w14:paraId="00D057C5" w14:textId="77777777" w:rsidR="002843E1" w:rsidRDefault="00FC0EDC">
            <w:pPr>
              <w:keepNext/>
              <w:keepLines/>
              <w:spacing w:after="0" w:line="240" w:lineRule="auto"/>
              <w:jc w:val="right"/>
            </w:pPr>
            <w:r>
              <w:rPr>
                <w:sz w:val="18"/>
              </w:rPr>
              <w:t>211,9</w:t>
            </w:r>
          </w:p>
        </w:tc>
      </w:tr>
    </w:tbl>
    <w:p w14:paraId="18DBB07E" w14:textId="77777777" w:rsidR="002843E1" w:rsidRDefault="002843E1">
      <w:pPr>
        <w:spacing w:after="0"/>
      </w:pPr>
    </w:p>
    <w:p w14:paraId="3F0E9B94" w14:textId="77777777" w:rsidR="002843E1" w:rsidRDefault="00FC0EDC">
      <w:r>
        <w:t xml:space="preserve">Šifra 6712 Prihodi iz nadležnog proračuna za financiranje rashoda za nabavu nefinancijske imovine iznose 218.850,43 </w:t>
      </w:r>
      <w:proofErr w:type="spellStart"/>
      <w:r>
        <w:t>eur</w:t>
      </w:r>
      <w:proofErr w:type="spellEnd"/>
      <w:r>
        <w:t xml:space="preserve"> i veći su u odnosu na ostvareno u prethodnom razdoblju za 111,9 indeksnih poena a sve sukladno provedenim aktivnostima i projektima definiranim u Godišnjem programu 2025.g., a najvećim dijelom navedeni prihodi  se odnose na radove na sanaciji i uređenju tvrđave </w:t>
      </w:r>
      <w:proofErr w:type="spellStart"/>
      <w:r>
        <w:t>sv</w:t>
      </w:r>
      <w:proofErr w:type="spellEnd"/>
      <w:r>
        <w:t xml:space="preserve"> Nikole temeljem sklopljenog ugovora sa Ministarstvom kulture i medija, te na ulaganje na tuđu imovinu radi prava korištenja, odnosno radove na pješačkoj stazi i stepenicama Crkvica sv. Ante, te nabavi opreme za evidenciju, opreme za  brojanje </w:t>
      </w:r>
      <w:r>
        <w:t>posjetitelja i ostale opreme. </w:t>
      </w:r>
    </w:p>
    <w:p w14:paraId="2E735362" w14:textId="77777777" w:rsidR="002843E1" w:rsidRDefault="002843E1"/>
    <w:p w14:paraId="1952AF8B" w14:textId="77777777" w:rsidR="002843E1" w:rsidRDefault="00FC0ED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411751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253247"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068BE8"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323361"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E9B987"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7F26BE"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FE1FD0" w14:textId="77777777" w:rsidR="002843E1" w:rsidRDefault="00FC0EDC">
            <w:pPr>
              <w:keepNext/>
              <w:keepLines/>
              <w:spacing w:after="0" w:line="240" w:lineRule="auto"/>
              <w:jc w:val="center"/>
            </w:pPr>
            <w:r>
              <w:rPr>
                <w:b/>
                <w:sz w:val="18"/>
              </w:rPr>
              <w:t>Indeks (%)</w:t>
            </w:r>
          </w:p>
        </w:tc>
      </w:tr>
      <w:tr w:rsidR="002843E1" w14:paraId="77C952C0" w14:textId="77777777">
        <w:tblPrEx>
          <w:tblCellMar>
            <w:top w:w="0" w:type="dxa"/>
            <w:bottom w:w="0" w:type="dxa"/>
          </w:tblCellMar>
        </w:tblPrEx>
        <w:trPr>
          <w:cantSplit/>
          <w:trHeight w:val="560"/>
        </w:trPr>
        <w:tc>
          <w:tcPr>
            <w:tcW w:w="700" w:type="dxa"/>
            <w:tcMar>
              <w:top w:w="0" w:type="dxa"/>
              <w:bottom w:w="0" w:type="dxa"/>
            </w:tcMar>
            <w:vAlign w:val="center"/>
          </w:tcPr>
          <w:p w14:paraId="36A8B8ED" w14:textId="77777777" w:rsidR="002843E1" w:rsidRDefault="00FC0EDC">
            <w:pPr>
              <w:keepNext/>
              <w:keepLines/>
              <w:spacing w:after="0" w:line="240" w:lineRule="auto"/>
            </w:pPr>
            <w:r>
              <w:rPr>
                <w:sz w:val="18"/>
              </w:rPr>
              <w:t>683</w:t>
            </w:r>
          </w:p>
        </w:tc>
        <w:tc>
          <w:tcPr>
            <w:tcW w:w="3180" w:type="dxa"/>
            <w:tcMar>
              <w:top w:w="0" w:type="dxa"/>
              <w:bottom w:w="0" w:type="dxa"/>
            </w:tcMar>
            <w:vAlign w:val="center"/>
          </w:tcPr>
          <w:p w14:paraId="01CB2515" w14:textId="77777777" w:rsidR="002843E1" w:rsidRDefault="00FC0EDC">
            <w:pPr>
              <w:keepNext/>
              <w:keepLines/>
              <w:spacing w:after="0" w:line="240" w:lineRule="auto"/>
            </w:pPr>
            <w:r>
              <w:rPr>
                <w:sz w:val="18"/>
              </w:rPr>
              <w:t>Ostali prihodi</w:t>
            </w:r>
          </w:p>
        </w:tc>
        <w:tc>
          <w:tcPr>
            <w:tcW w:w="700" w:type="dxa"/>
            <w:tcMar>
              <w:top w:w="0" w:type="dxa"/>
              <w:bottom w:w="0" w:type="dxa"/>
            </w:tcMar>
            <w:vAlign w:val="center"/>
          </w:tcPr>
          <w:p w14:paraId="695A46F5" w14:textId="77777777" w:rsidR="002843E1" w:rsidRDefault="00FC0EDC">
            <w:pPr>
              <w:keepNext/>
              <w:keepLines/>
              <w:spacing w:after="0" w:line="240" w:lineRule="auto"/>
            </w:pPr>
            <w:r>
              <w:rPr>
                <w:sz w:val="18"/>
              </w:rPr>
              <w:t>683</w:t>
            </w:r>
          </w:p>
        </w:tc>
        <w:tc>
          <w:tcPr>
            <w:tcW w:w="1860" w:type="dxa"/>
            <w:tcMar>
              <w:top w:w="0" w:type="dxa"/>
              <w:bottom w:w="0" w:type="dxa"/>
            </w:tcMar>
            <w:vAlign w:val="center"/>
          </w:tcPr>
          <w:p w14:paraId="476104EA" w14:textId="77777777" w:rsidR="002843E1" w:rsidRDefault="00FC0EDC">
            <w:pPr>
              <w:keepNext/>
              <w:keepLines/>
              <w:spacing w:after="0" w:line="240" w:lineRule="auto"/>
              <w:jc w:val="right"/>
            </w:pPr>
            <w:r>
              <w:rPr>
                <w:sz w:val="18"/>
              </w:rPr>
              <w:t>1.969,14</w:t>
            </w:r>
          </w:p>
        </w:tc>
        <w:tc>
          <w:tcPr>
            <w:tcW w:w="1860" w:type="dxa"/>
            <w:tcMar>
              <w:top w:w="0" w:type="dxa"/>
              <w:bottom w:w="0" w:type="dxa"/>
            </w:tcMar>
            <w:vAlign w:val="center"/>
          </w:tcPr>
          <w:p w14:paraId="700662AA" w14:textId="77777777" w:rsidR="002843E1" w:rsidRDefault="00FC0EDC">
            <w:pPr>
              <w:keepNext/>
              <w:keepLines/>
              <w:spacing w:after="0" w:line="240" w:lineRule="auto"/>
              <w:jc w:val="right"/>
            </w:pPr>
            <w:r>
              <w:rPr>
                <w:sz w:val="18"/>
              </w:rPr>
              <w:t>942,27</w:t>
            </w:r>
          </w:p>
        </w:tc>
        <w:tc>
          <w:tcPr>
            <w:tcW w:w="700" w:type="dxa"/>
            <w:tcMar>
              <w:top w:w="0" w:type="dxa"/>
              <w:bottom w:w="0" w:type="dxa"/>
            </w:tcMar>
            <w:vAlign w:val="center"/>
          </w:tcPr>
          <w:p w14:paraId="400415E9" w14:textId="77777777" w:rsidR="002843E1" w:rsidRDefault="00FC0EDC">
            <w:pPr>
              <w:keepNext/>
              <w:keepLines/>
              <w:spacing w:after="0" w:line="240" w:lineRule="auto"/>
              <w:jc w:val="right"/>
            </w:pPr>
            <w:r>
              <w:rPr>
                <w:sz w:val="18"/>
              </w:rPr>
              <w:t>47,9</w:t>
            </w:r>
          </w:p>
        </w:tc>
      </w:tr>
    </w:tbl>
    <w:p w14:paraId="0178780E" w14:textId="77777777" w:rsidR="002843E1" w:rsidRDefault="002843E1">
      <w:pPr>
        <w:spacing w:after="0"/>
      </w:pPr>
    </w:p>
    <w:p w14:paraId="05A25E92" w14:textId="77777777" w:rsidR="002843E1" w:rsidRDefault="00FC0EDC">
      <w:r>
        <w:t xml:space="preserve">Šifra 683 Ostali prihodi iznose 942,27 eura i  manji  su u odnosu na prethodno promatrano razdoblje za 52,10 indeksnih poena u kojem su iznosili 1.969,14 </w:t>
      </w:r>
      <w:proofErr w:type="spellStart"/>
      <w:r>
        <w:t>eur</w:t>
      </w:r>
      <w:proofErr w:type="spellEnd"/>
      <w:r>
        <w:t xml:space="preserve"> jer smo u prošloj proračunskoj godini ostvarili prihode jer smo teretili brodara </w:t>
      </w:r>
      <w:proofErr w:type="spellStart"/>
      <w:r>
        <w:t>Dalmatian</w:t>
      </w:r>
      <w:proofErr w:type="spellEnd"/>
      <w:r>
        <w:t xml:space="preserve"> </w:t>
      </w:r>
      <w:proofErr w:type="spellStart"/>
      <w:r>
        <w:t>dream</w:t>
      </w:r>
      <w:proofErr w:type="spellEnd"/>
      <w:r>
        <w:t xml:space="preserve"> </w:t>
      </w:r>
      <w:proofErr w:type="spellStart"/>
      <w:r>
        <w:t>tourist</w:t>
      </w:r>
      <w:proofErr w:type="spellEnd"/>
      <w:r>
        <w:t xml:space="preserve"> d.o.o. za izgubljeni prihod uslijed nepoštivanja ugovora o prijevozu posjetitelja brodom na tvrđavu sv. Nikole dok smo ove godine realizirali prihode temeljem izlaznih računa izdanih korisniku koncesijskog odobrenja  za troškove koje pokriva sukladno potpisanom Ugovoru o dodjelu koncesijskog odobrenja za </w:t>
      </w:r>
      <w:proofErr w:type="spellStart"/>
      <w:r>
        <w:t>caffe</w:t>
      </w:r>
      <w:proofErr w:type="spellEnd"/>
      <w:r>
        <w:t xml:space="preserve"> bar u Uvali Minerska a koji se odnose na potrošnju vode, troškove zbrinjavanje otpada te </w:t>
      </w:r>
      <w:proofErr w:type="spellStart"/>
      <w:r>
        <w:t>pa</w:t>
      </w:r>
      <w:r>
        <w:t>žnjenje</w:t>
      </w:r>
      <w:proofErr w:type="spellEnd"/>
      <w:r>
        <w:t xml:space="preserve"> septičke jame. </w:t>
      </w:r>
    </w:p>
    <w:p w14:paraId="4112C455" w14:textId="77777777" w:rsidR="002843E1" w:rsidRDefault="002843E1"/>
    <w:p w14:paraId="0802C62F" w14:textId="77777777" w:rsidR="002843E1" w:rsidRDefault="00FC0EDC">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4937E1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79B05E"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70084C"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FB3915"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C99CA5"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8B1A64"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804DDE" w14:textId="77777777" w:rsidR="002843E1" w:rsidRDefault="00FC0EDC">
            <w:pPr>
              <w:keepNext/>
              <w:keepLines/>
              <w:spacing w:after="0" w:line="240" w:lineRule="auto"/>
              <w:jc w:val="center"/>
            </w:pPr>
            <w:r>
              <w:rPr>
                <w:b/>
                <w:sz w:val="18"/>
              </w:rPr>
              <w:t>Indeks (%)</w:t>
            </w:r>
          </w:p>
        </w:tc>
      </w:tr>
      <w:tr w:rsidR="002843E1" w14:paraId="0723A81B" w14:textId="77777777">
        <w:tblPrEx>
          <w:tblCellMar>
            <w:top w:w="0" w:type="dxa"/>
            <w:bottom w:w="0" w:type="dxa"/>
          </w:tblCellMar>
        </w:tblPrEx>
        <w:trPr>
          <w:cantSplit/>
          <w:trHeight w:val="560"/>
        </w:trPr>
        <w:tc>
          <w:tcPr>
            <w:tcW w:w="700" w:type="dxa"/>
            <w:tcMar>
              <w:top w:w="0" w:type="dxa"/>
              <w:bottom w:w="0" w:type="dxa"/>
            </w:tcMar>
            <w:vAlign w:val="center"/>
          </w:tcPr>
          <w:p w14:paraId="7FD16553" w14:textId="77777777" w:rsidR="002843E1" w:rsidRDefault="00FC0EDC">
            <w:pPr>
              <w:keepNext/>
              <w:keepLines/>
              <w:spacing w:after="0" w:line="240" w:lineRule="auto"/>
            </w:pPr>
            <w:r>
              <w:rPr>
                <w:sz w:val="18"/>
              </w:rPr>
              <w:t>3</w:t>
            </w:r>
          </w:p>
        </w:tc>
        <w:tc>
          <w:tcPr>
            <w:tcW w:w="3180" w:type="dxa"/>
            <w:tcMar>
              <w:top w:w="0" w:type="dxa"/>
              <w:bottom w:w="0" w:type="dxa"/>
            </w:tcMar>
            <w:vAlign w:val="center"/>
          </w:tcPr>
          <w:p w14:paraId="1F290BDA" w14:textId="77777777" w:rsidR="002843E1" w:rsidRDefault="00FC0EDC">
            <w:pPr>
              <w:keepNext/>
              <w:keepLines/>
              <w:spacing w:after="0" w:line="240" w:lineRule="auto"/>
            </w:pPr>
            <w:r>
              <w:rPr>
                <w:sz w:val="18"/>
              </w:rPr>
              <w:t>RASHODI POSLOVANJA (šifre 31+32+34+35+36+37+38)</w:t>
            </w:r>
          </w:p>
        </w:tc>
        <w:tc>
          <w:tcPr>
            <w:tcW w:w="700" w:type="dxa"/>
            <w:tcMar>
              <w:top w:w="0" w:type="dxa"/>
              <w:bottom w:w="0" w:type="dxa"/>
            </w:tcMar>
            <w:vAlign w:val="center"/>
          </w:tcPr>
          <w:p w14:paraId="04B876DA" w14:textId="77777777" w:rsidR="002843E1" w:rsidRDefault="00FC0EDC">
            <w:pPr>
              <w:keepNext/>
              <w:keepLines/>
              <w:spacing w:after="0" w:line="240" w:lineRule="auto"/>
            </w:pPr>
            <w:r>
              <w:rPr>
                <w:sz w:val="18"/>
              </w:rPr>
              <w:t>3</w:t>
            </w:r>
          </w:p>
        </w:tc>
        <w:tc>
          <w:tcPr>
            <w:tcW w:w="1860" w:type="dxa"/>
            <w:tcMar>
              <w:top w:w="0" w:type="dxa"/>
              <w:bottom w:w="0" w:type="dxa"/>
            </w:tcMar>
            <w:vAlign w:val="center"/>
          </w:tcPr>
          <w:p w14:paraId="33B435B4" w14:textId="77777777" w:rsidR="002843E1" w:rsidRDefault="00FC0EDC">
            <w:pPr>
              <w:keepNext/>
              <w:keepLines/>
              <w:spacing w:after="0" w:line="240" w:lineRule="auto"/>
              <w:jc w:val="right"/>
            </w:pPr>
            <w:r>
              <w:rPr>
                <w:sz w:val="18"/>
              </w:rPr>
              <w:t>1.126.033,55</w:t>
            </w:r>
          </w:p>
        </w:tc>
        <w:tc>
          <w:tcPr>
            <w:tcW w:w="1860" w:type="dxa"/>
            <w:tcMar>
              <w:top w:w="0" w:type="dxa"/>
              <w:bottom w:w="0" w:type="dxa"/>
            </w:tcMar>
            <w:vAlign w:val="center"/>
          </w:tcPr>
          <w:p w14:paraId="237D1030" w14:textId="77777777" w:rsidR="002843E1" w:rsidRDefault="00FC0EDC">
            <w:pPr>
              <w:keepNext/>
              <w:keepLines/>
              <w:spacing w:after="0" w:line="240" w:lineRule="auto"/>
              <w:jc w:val="right"/>
            </w:pPr>
            <w:r>
              <w:rPr>
                <w:sz w:val="18"/>
              </w:rPr>
              <w:t>1.411.638,43</w:t>
            </w:r>
          </w:p>
        </w:tc>
        <w:tc>
          <w:tcPr>
            <w:tcW w:w="700" w:type="dxa"/>
            <w:tcMar>
              <w:top w:w="0" w:type="dxa"/>
              <w:bottom w:w="0" w:type="dxa"/>
            </w:tcMar>
            <w:vAlign w:val="center"/>
          </w:tcPr>
          <w:p w14:paraId="0FE2B418" w14:textId="77777777" w:rsidR="002843E1" w:rsidRDefault="00FC0EDC">
            <w:pPr>
              <w:keepNext/>
              <w:keepLines/>
              <w:spacing w:after="0" w:line="240" w:lineRule="auto"/>
              <w:jc w:val="right"/>
            </w:pPr>
            <w:r>
              <w:rPr>
                <w:sz w:val="18"/>
              </w:rPr>
              <w:t>125,4</w:t>
            </w:r>
          </w:p>
        </w:tc>
      </w:tr>
    </w:tbl>
    <w:p w14:paraId="7DF4CDCD" w14:textId="77777777" w:rsidR="002843E1" w:rsidRDefault="002843E1">
      <w:pPr>
        <w:spacing w:after="0"/>
      </w:pPr>
    </w:p>
    <w:p w14:paraId="338821F1" w14:textId="77777777" w:rsidR="002843E1" w:rsidRDefault="00FC0EDC">
      <w:r>
        <w:t xml:space="preserve">Šifra 3 Rashodi poslovanja iznosi 1.411.638,43 </w:t>
      </w:r>
      <w:proofErr w:type="spellStart"/>
      <w:r>
        <w:t>eur</w:t>
      </w:r>
      <w:proofErr w:type="spellEnd"/>
      <w:r>
        <w:t xml:space="preserve"> i veći su za 25,4 indeksnih poena u odnosu na prethodno razdoblje, evidentiramo povećanje jer sukladno novom Pravilniku o proračunskom računovodstvu i računskom planu ( u daljnjem tekstu Pravilnik) u ovoj 2025.g. bilježimo rashode za 13 mjeseci što nije bio slučaj u prethodnom izvještajnom razdoblju te u nastavku pojašnjavamo značajnija ostala odstupanja u odnosu na ostvareno u izvještajnom razdoblju prethodne godine uz već navedeno koje se odnosi na povećanje rashoda za jedan mjesec ukoliko se radi o k</w:t>
      </w:r>
      <w:r>
        <w:t>ontinuiranim rashodima.</w:t>
      </w:r>
    </w:p>
    <w:p w14:paraId="088AE6C2" w14:textId="77777777" w:rsidR="002843E1" w:rsidRDefault="002843E1"/>
    <w:p w14:paraId="53C34989" w14:textId="77777777" w:rsidR="002843E1" w:rsidRDefault="00FC0ED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4C5B78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E8FB4B"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FD1CA6"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40F32E"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BE149C"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2989E7"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9C259B" w14:textId="77777777" w:rsidR="002843E1" w:rsidRDefault="00FC0EDC">
            <w:pPr>
              <w:keepNext/>
              <w:keepLines/>
              <w:spacing w:after="0" w:line="240" w:lineRule="auto"/>
              <w:jc w:val="center"/>
            </w:pPr>
            <w:r>
              <w:rPr>
                <w:b/>
                <w:sz w:val="18"/>
              </w:rPr>
              <w:t>Indeks (%)</w:t>
            </w:r>
          </w:p>
        </w:tc>
      </w:tr>
      <w:tr w:rsidR="002843E1" w14:paraId="09CE727A" w14:textId="77777777">
        <w:tblPrEx>
          <w:tblCellMar>
            <w:top w:w="0" w:type="dxa"/>
            <w:bottom w:w="0" w:type="dxa"/>
          </w:tblCellMar>
        </w:tblPrEx>
        <w:trPr>
          <w:cantSplit/>
          <w:trHeight w:val="560"/>
        </w:trPr>
        <w:tc>
          <w:tcPr>
            <w:tcW w:w="700" w:type="dxa"/>
            <w:tcMar>
              <w:top w:w="0" w:type="dxa"/>
              <w:bottom w:w="0" w:type="dxa"/>
            </w:tcMar>
            <w:vAlign w:val="center"/>
          </w:tcPr>
          <w:p w14:paraId="6C1BAAFA" w14:textId="77777777" w:rsidR="002843E1" w:rsidRDefault="00FC0EDC">
            <w:pPr>
              <w:keepNext/>
              <w:keepLines/>
              <w:spacing w:after="0" w:line="240" w:lineRule="auto"/>
            </w:pPr>
            <w:r>
              <w:rPr>
                <w:sz w:val="18"/>
              </w:rPr>
              <w:t>31</w:t>
            </w:r>
          </w:p>
        </w:tc>
        <w:tc>
          <w:tcPr>
            <w:tcW w:w="3180" w:type="dxa"/>
            <w:tcMar>
              <w:top w:w="0" w:type="dxa"/>
              <w:bottom w:w="0" w:type="dxa"/>
            </w:tcMar>
            <w:vAlign w:val="center"/>
          </w:tcPr>
          <w:p w14:paraId="7C7B2CBB" w14:textId="77777777" w:rsidR="002843E1" w:rsidRDefault="00FC0EDC">
            <w:pPr>
              <w:keepNext/>
              <w:keepLines/>
              <w:spacing w:after="0" w:line="240" w:lineRule="auto"/>
            </w:pPr>
            <w:r>
              <w:rPr>
                <w:sz w:val="18"/>
              </w:rPr>
              <w:t>Rashodi za zaposlene (šifre 311+312+313)</w:t>
            </w:r>
          </w:p>
        </w:tc>
        <w:tc>
          <w:tcPr>
            <w:tcW w:w="700" w:type="dxa"/>
            <w:tcMar>
              <w:top w:w="0" w:type="dxa"/>
              <w:bottom w:w="0" w:type="dxa"/>
            </w:tcMar>
            <w:vAlign w:val="center"/>
          </w:tcPr>
          <w:p w14:paraId="1C700223" w14:textId="77777777" w:rsidR="002843E1" w:rsidRDefault="00FC0EDC">
            <w:pPr>
              <w:keepNext/>
              <w:keepLines/>
              <w:spacing w:after="0" w:line="240" w:lineRule="auto"/>
            </w:pPr>
            <w:r>
              <w:rPr>
                <w:sz w:val="18"/>
              </w:rPr>
              <w:t>31</w:t>
            </w:r>
          </w:p>
        </w:tc>
        <w:tc>
          <w:tcPr>
            <w:tcW w:w="1860" w:type="dxa"/>
            <w:tcMar>
              <w:top w:w="0" w:type="dxa"/>
              <w:bottom w:w="0" w:type="dxa"/>
            </w:tcMar>
            <w:vAlign w:val="center"/>
          </w:tcPr>
          <w:p w14:paraId="100ECA77" w14:textId="77777777" w:rsidR="002843E1" w:rsidRDefault="00FC0EDC">
            <w:pPr>
              <w:keepNext/>
              <w:keepLines/>
              <w:spacing w:after="0" w:line="240" w:lineRule="auto"/>
              <w:jc w:val="right"/>
            </w:pPr>
            <w:r>
              <w:rPr>
                <w:sz w:val="18"/>
              </w:rPr>
              <w:t>612.258,32</w:t>
            </w:r>
          </w:p>
        </w:tc>
        <w:tc>
          <w:tcPr>
            <w:tcW w:w="1860" w:type="dxa"/>
            <w:tcMar>
              <w:top w:w="0" w:type="dxa"/>
              <w:bottom w:w="0" w:type="dxa"/>
            </w:tcMar>
            <w:vAlign w:val="center"/>
          </w:tcPr>
          <w:p w14:paraId="2279F13A" w14:textId="77777777" w:rsidR="002843E1" w:rsidRDefault="00FC0EDC">
            <w:pPr>
              <w:keepNext/>
              <w:keepLines/>
              <w:spacing w:after="0" w:line="240" w:lineRule="auto"/>
              <w:jc w:val="right"/>
            </w:pPr>
            <w:r>
              <w:rPr>
                <w:sz w:val="18"/>
              </w:rPr>
              <w:t>879.623,17</w:t>
            </w:r>
          </w:p>
        </w:tc>
        <w:tc>
          <w:tcPr>
            <w:tcW w:w="700" w:type="dxa"/>
            <w:tcMar>
              <w:top w:w="0" w:type="dxa"/>
              <w:bottom w:w="0" w:type="dxa"/>
            </w:tcMar>
            <w:vAlign w:val="center"/>
          </w:tcPr>
          <w:p w14:paraId="3B28082D" w14:textId="77777777" w:rsidR="002843E1" w:rsidRDefault="00FC0EDC">
            <w:pPr>
              <w:keepNext/>
              <w:keepLines/>
              <w:spacing w:after="0" w:line="240" w:lineRule="auto"/>
              <w:jc w:val="right"/>
            </w:pPr>
            <w:r>
              <w:rPr>
                <w:sz w:val="18"/>
              </w:rPr>
              <w:t>143,7</w:t>
            </w:r>
          </w:p>
        </w:tc>
      </w:tr>
    </w:tbl>
    <w:p w14:paraId="500A7AC6" w14:textId="77777777" w:rsidR="002843E1" w:rsidRDefault="002843E1">
      <w:pPr>
        <w:spacing w:after="0"/>
      </w:pPr>
    </w:p>
    <w:p w14:paraId="3D14F092" w14:textId="77777777" w:rsidR="002843E1" w:rsidRDefault="00FC0EDC">
      <w:r>
        <w:t xml:space="preserve">Šifra 31 Rashodi za zaposlene – iznose 879.623,17 </w:t>
      </w:r>
      <w:proofErr w:type="spellStart"/>
      <w:r>
        <w:t>eur</w:t>
      </w:r>
      <w:proofErr w:type="spellEnd"/>
      <w:r>
        <w:t xml:space="preserve">  i evidentiramo povećanje od 43,7 indeksnih poena u odnosu na ostvareno u 2024.g. jer u ovom izvještajnom razdoblju evidentiramo povećanje osnovice za plaće radnicima, te je zaposleno više radnika, a sukladno novom Pravilniku o proračunskom računovodstvu i računskom planu evidentiraju se rashodi za 13 mjeseci što nije bio slučaj u prethodnom izvještajnom razdoblju.</w:t>
      </w:r>
    </w:p>
    <w:p w14:paraId="675DE76E" w14:textId="77777777" w:rsidR="002843E1" w:rsidRDefault="002843E1"/>
    <w:p w14:paraId="1884515D" w14:textId="77777777" w:rsidR="002843E1" w:rsidRDefault="00FC0EDC">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3688D5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320D91"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3F30AB"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3AE46B"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599D9C"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00411D"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CED9DD" w14:textId="77777777" w:rsidR="002843E1" w:rsidRDefault="00FC0EDC">
            <w:pPr>
              <w:keepNext/>
              <w:keepLines/>
              <w:spacing w:after="0" w:line="240" w:lineRule="auto"/>
              <w:jc w:val="center"/>
            </w:pPr>
            <w:r>
              <w:rPr>
                <w:b/>
                <w:sz w:val="18"/>
              </w:rPr>
              <w:t>Indeks (%)</w:t>
            </w:r>
          </w:p>
        </w:tc>
      </w:tr>
      <w:tr w:rsidR="002843E1" w14:paraId="4641DB7F" w14:textId="77777777">
        <w:tblPrEx>
          <w:tblCellMar>
            <w:top w:w="0" w:type="dxa"/>
            <w:bottom w:w="0" w:type="dxa"/>
          </w:tblCellMar>
        </w:tblPrEx>
        <w:trPr>
          <w:cantSplit/>
          <w:trHeight w:val="560"/>
        </w:trPr>
        <w:tc>
          <w:tcPr>
            <w:tcW w:w="700" w:type="dxa"/>
            <w:tcMar>
              <w:top w:w="0" w:type="dxa"/>
              <w:bottom w:w="0" w:type="dxa"/>
            </w:tcMar>
            <w:vAlign w:val="center"/>
          </w:tcPr>
          <w:p w14:paraId="3A7127F1" w14:textId="77777777" w:rsidR="002843E1" w:rsidRDefault="00FC0EDC">
            <w:pPr>
              <w:keepNext/>
              <w:keepLines/>
              <w:spacing w:after="0" w:line="240" w:lineRule="auto"/>
            </w:pPr>
            <w:r>
              <w:rPr>
                <w:sz w:val="18"/>
              </w:rPr>
              <w:t>32</w:t>
            </w:r>
          </w:p>
        </w:tc>
        <w:tc>
          <w:tcPr>
            <w:tcW w:w="3180" w:type="dxa"/>
            <w:tcMar>
              <w:top w:w="0" w:type="dxa"/>
              <w:bottom w:w="0" w:type="dxa"/>
            </w:tcMar>
            <w:vAlign w:val="center"/>
          </w:tcPr>
          <w:p w14:paraId="221624DD" w14:textId="77777777" w:rsidR="002843E1" w:rsidRDefault="00FC0EDC">
            <w:pPr>
              <w:keepNext/>
              <w:keepLines/>
              <w:spacing w:after="0" w:line="240" w:lineRule="auto"/>
            </w:pPr>
            <w:r>
              <w:rPr>
                <w:sz w:val="18"/>
              </w:rPr>
              <w:t>Materijalni rashodi (šifre 321+322+323+324+325+329)</w:t>
            </w:r>
          </w:p>
        </w:tc>
        <w:tc>
          <w:tcPr>
            <w:tcW w:w="700" w:type="dxa"/>
            <w:tcMar>
              <w:top w:w="0" w:type="dxa"/>
              <w:bottom w:w="0" w:type="dxa"/>
            </w:tcMar>
            <w:vAlign w:val="center"/>
          </w:tcPr>
          <w:p w14:paraId="469103BB" w14:textId="77777777" w:rsidR="002843E1" w:rsidRDefault="00FC0EDC">
            <w:pPr>
              <w:keepNext/>
              <w:keepLines/>
              <w:spacing w:after="0" w:line="240" w:lineRule="auto"/>
            </w:pPr>
            <w:r>
              <w:rPr>
                <w:sz w:val="18"/>
              </w:rPr>
              <w:t>32</w:t>
            </w:r>
          </w:p>
        </w:tc>
        <w:tc>
          <w:tcPr>
            <w:tcW w:w="1860" w:type="dxa"/>
            <w:tcMar>
              <w:top w:w="0" w:type="dxa"/>
              <w:bottom w:w="0" w:type="dxa"/>
            </w:tcMar>
            <w:vAlign w:val="center"/>
          </w:tcPr>
          <w:p w14:paraId="444907C8" w14:textId="77777777" w:rsidR="002843E1" w:rsidRDefault="00FC0EDC">
            <w:pPr>
              <w:keepNext/>
              <w:keepLines/>
              <w:spacing w:after="0" w:line="240" w:lineRule="auto"/>
              <w:jc w:val="right"/>
            </w:pPr>
            <w:r>
              <w:rPr>
                <w:sz w:val="18"/>
              </w:rPr>
              <w:t>511.841,70</w:t>
            </w:r>
          </w:p>
        </w:tc>
        <w:tc>
          <w:tcPr>
            <w:tcW w:w="1860" w:type="dxa"/>
            <w:tcMar>
              <w:top w:w="0" w:type="dxa"/>
              <w:bottom w:w="0" w:type="dxa"/>
            </w:tcMar>
            <w:vAlign w:val="center"/>
          </w:tcPr>
          <w:p w14:paraId="40BC5E3F" w14:textId="77777777" w:rsidR="002843E1" w:rsidRDefault="00FC0EDC">
            <w:pPr>
              <w:keepNext/>
              <w:keepLines/>
              <w:spacing w:after="0" w:line="240" w:lineRule="auto"/>
              <w:jc w:val="right"/>
            </w:pPr>
            <w:r>
              <w:rPr>
                <w:sz w:val="18"/>
              </w:rPr>
              <w:t>530.613,01</w:t>
            </w:r>
          </w:p>
        </w:tc>
        <w:tc>
          <w:tcPr>
            <w:tcW w:w="700" w:type="dxa"/>
            <w:tcMar>
              <w:top w:w="0" w:type="dxa"/>
              <w:bottom w:w="0" w:type="dxa"/>
            </w:tcMar>
            <w:vAlign w:val="center"/>
          </w:tcPr>
          <w:p w14:paraId="15786185" w14:textId="77777777" w:rsidR="002843E1" w:rsidRDefault="00FC0EDC">
            <w:pPr>
              <w:keepNext/>
              <w:keepLines/>
              <w:spacing w:after="0" w:line="240" w:lineRule="auto"/>
              <w:jc w:val="right"/>
            </w:pPr>
            <w:r>
              <w:rPr>
                <w:sz w:val="18"/>
              </w:rPr>
              <w:t>103,7</w:t>
            </w:r>
          </w:p>
        </w:tc>
      </w:tr>
    </w:tbl>
    <w:p w14:paraId="678E691B" w14:textId="77777777" w:rsidR="002843E1" w:rsidRDefault="002843E1">
      <w:pPr>
        <w:spacing w:after="0"/>
      </w:pPr>
    </w:p>
    <w:p w14:paraId="5D632612" w14:textId="77777777" w:rsidR="002843E1" w:rsidRDefault="00FC0EDC">
      <w:r>
        <w:t xml:space="preserve">Šifra 32 Materijalni rashodi iznose 530.613,01 </w:t>
      </w:r>
      <w:proofErr w:type="spellStart"/>
      <w:r>
        <w:t>eur</w:t>
      </w:r>
      <w:proofErr w:type="spellEnd"/>
      <w:r>
        <w:t xml:space="preserve"> i ostali su na razini prethodnog izvještajnog razdoblja, dok  veća odstupanja pratimo na slijedećim rashodima:</w:t>
      </w:r>
    </w:p>
    <w:p w14:paraId="3FB864A5" w14:textId="77777777" w:rsidR="002843E1" w:rsidRDefault="002843E1"/>
    <w:p w14:paraId="1FF9DB32" w14:textId="77777777" w:rsidR="002843E1" w:rsidRDefault="00FC0EDC">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2FF3D7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5ACB0E"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2CB345"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E66070"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0EAAFE"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C280F4"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D9F0B2" w14:textId="77777777" w:rsidR="002843E1" w:rsidRDefault="00FC0EDC">
            <w:pPr>
              <w:keepNext/>
              <w:keepLines/>
              <w:spacing w:after="0" w:line="240" w:lineRule="auto"/>
              <w:jc w:val="center"/>
            </w:pPr>
            <w:r>
              <w:rPr>
                <w:b/>
                <w:sz w:val="18"/>
              </w:rPr>
              <w:t>Indeks (%)</w:t>
            </w:r>
          </w:p>
        </w:tc>
      </w:tr>
      <w:tr w:rsidR="002843E1" w14:paraId="076EE526" w14:textId="77777777">
        <w:tblPrEx>
          <w:tblCellMar>
            <w:top w:w="0" w:type="dxa"/>
            <w:bottom w:w="0" w:type="dxa"/>
          </w:tblCellMar>
        </w:tblPrEx>
        <w:trPr>
          <w:cantSplit/>
          <w:trHeight w:val="560"/>
        </w:trPr>
        <w:tc>
          <w:tcPr>
            <w:tcW w:w="700" w:type="dxa"/>
            <w:tcMar>
              <w:top w:w="0" w:type="dxa"/>
              <w:bottom w:w="0" w:type="dxa"/>
            </w:tcMar>
            <w:vAlign w:val="center"/>
          </w:tcPr>
          <w:p w14:paraId="38A3CB60" w14:textId="77777777" w:rsidR="002843E1" w:rsidRDefault="00FC0EDC">
            <w:pPr>
              <w:keepNext/>
              <w:keepLines/>
              <w:spacing w:after="0" w:line="240" w:lineRule="auto"/>
            </w:pPr>
            <w:r>
              <w:rPr>
                <w:sz w:val="18"/>
              </w:rPr>
              <w:t>321</w:t>
            </w:r>
          </w:p>
        </w:tc>
        <w:tc>
          <w:tcPr>
            <w:tcW w:w="3180" w:type="dxa"/>
            <w:tcMar>
              <w:top w:w="0" w:type="dxa"/>
              <w:bottom w:w="0" w:type="dxa"/>
            </w:tcMar>
            <w:vAlign w:val="center"/>
          </w:tcPr>
          <w:p w14:paraId="7EBDE8D4" w14:textId="77777777" w:rsidR="002843E1" w:rsidRDefault="00FC0EDC">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569A0DBE" w14:textId="77777777" w:rsidR="002843E1" w:rsidRDefault="00FC0EDC">
            <w:pPr>
              <w:keepNext/>
              <w:keepLines/>
              <w:spacing w:after="0" w:line="240" w:lineRule="auto"/>
            </w:pPr>
            <w:r>
              <w:rPr>
                <w:sz w:val="18"/>
              </w:rPr>
              <w:t>321</w:t>
            </w:r>
          </w:p>
        </w:tc>
        <w:tc>
          <w:tcPr>
            <w:tcW w:w="1860" w:type="dxa"/>
            <w:tcMar>
              <w:top w:w="0" w:type="dxa"/>
              <w:bottom w:w="0" w:type="dxa"/>
            </w:tcMar>
            <w:vAlign w:val="center"/>
          </w:tcPr>
          <w:p w14:paraId="6F0E0E42" w14:textId="77777777" w:rsidR="002843E1" w:rsidRDefault="00FC0EDC">
            <w:pPr>
              <w:keepNext/>
              <w:keepLines/>
              <w:spacing w:after="0" w:line="240" w:lineRule="auto"/>
              <w:jc w:val="right"/>
            </w:pPr>
            <w:r>
              <w:rPr>
                <w:sz w:val="18"/>
              </w:rPr>
              <w:t>35.627,77</w:t>
            </w:r>
          </w:p>
        </w:tc>
        <w:tc>
          <w:tcPr>
            <w:tcW w:w="1860" w:type="dxa"/>
            <w:tcMar>
              <w:top w:w="0" w:type="dxa"/>
              <w:bottom w:w="0" w:type="dxa"/>
            </w:tcMar>
            <w:vAlign w:val="center"/>
          </w:tcPr>
          <w:p w14:paraId="0945EAD2" w14:textId="77777777" w:rsidR="002843E1" w:rsidRDefault="00FC0EDC">
            <w:pPr>
              <w:keepNext/>
              <w:keepLines/>
              <w:spacing w:after="0" w:line="240" w:lineRule="auto"/>
              <w:jc w:val="right"/>
            </w:pPr>
            <w:r>
              <w:rPr>
                <w:sz w:val="18"/>
              </w:rPr>
              <w:t>44.139,04</w:t>
            </w:r>
          </w:p>
        </w:tc>
        <w:tc>
          <w:tcPr>
            <w:tcW w:w="700" w:type="dxa"/>
            <w:tcMar>
              <w:top w:w="0" w:type="dxa"/>
              <w:bottom w:w="0" w:type="dxa"/>
            </w:tcMar>
            <w:vAlign w:val="center"/>
          </w:tcPr>
          <w:p w14:paraId="5A4E430B" w14:textId="77777777" w:rsidR="002843E1" w:rsidRDefault="00FC0EDC">
            <w:pPr>
              <w:keepNext/>
              <w:keepLines/>
              <w:spacing w:after="0" w:line="240" w:lineRule="auto"/>
              <w:jc w:val="right"/>
            </w:pPr>
            <w:r>
              <w:rPr>
                <w:sz w:val="18"/>
              </w:rPr>
              <w:t>123,9</w:t>
            </w:r>
          </w:p>
        </w:tc>
      </w:tr>
    </w:tbl>
    <w:p w14:paraId="4459A8B6" w14:textId="77777777" w:rsidR="002843E1" w:rsidRDefault="002843E1">
      <w:pPr>
        <w:spacing w:after="0"/>
      </w:pPr>
    </w:p>
    <w:p w14:paraId="3EAA3A04" w14:textId="77777777" w:rsidR="002843E1" w:rsidRDefault="00FC0EDC">
      <w:r>
        <w:t xml:space="preserve">Šifra 321 Naknade troškova zaposlenima iznose 44.139,04 </w:t>
      </w:r>
      <w:proofErr w:type="spellStart"/>
      <w:r>
        <w:t>eur</w:t>
      </w:r>
      <w:proofErr w:type="spellEnd"/>
      <w:r>
        <w:t xml:space="preserve"> i veći su u odnosu na prethodno promatrano razdoblje za 23,9 indeksnih poena jer smo ove godine imali veće troškove za službena stručna putovanja i troškove vezane uz smještaj i dnevnice radnicima jer smo sudjelovali na sajmu </w:t>
      </w:r>
      <w:proofErr w:type="spellStart"/>
      <w:r>
        <w:t>Camping&amp;Outdoor</w:t>
      </w:r>
      <w:proofErr w:type="spellEnd"/>
      <w:r>
        <w:t xml:space="preserve">, Place2GO, Zagreb, a provodimo i projekt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r>
        <w:t xml:space="preserve"> koji u svojim aktivnostima također evidentira troškove službenih putovanja.</w:t>
      </w:r>
    </w:p>
    <w:p w14:paraId="23807483" w14:textId="77777777" w:rsidR="002843E1" w:rsidRDefault="002843E1"/>
    <w:p w14:paraId="12027CE4" w14:textId="77777777" w:rsidR="002843E1" w:rsidRDefault="00FC0ED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506C1E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7DEC42"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DD40A5"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05DB46"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B9E478"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7EB9D7"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AC5CAC" w14:textId="77777777" w:rsidR="002843E1" w:rsidRDefault="00FC0EDC">
            <w:pPr>
              <w:keepNext/>
              <w:keepLines/>
              <w:spacing w:after="0" w:line="240" w:lineRule="auto"/>
              <w:jc w:val="center"/>
            </w:pPr>
            <w:r>
              <w:rPr>
                <w:b/>
                <w:sz w:val="18"/>
              </w:rPr>
              <w:t>Indeks (%)</w:t>
            </w:r>
          </w:p>
        </w:tc>
      </w:tr>
      <w:tr w:rsidR="002843E1" w14:paraId="3C9DE3FE" w14:textId="77777777">
        <w:tblPrEx>
          <w:tblCellMar>
            <w:top w:w="0" w:type="dxa"/>
            <w:bottom w:w="0" w:type="dxa"/>
          </w:tblCellMar>
        </w:tblPrEx>
        <w:trPr>
          <w:cantSplit/>
          <w:trHeight w:val="560"/>
        </w:trPr>
        <w:tc>
          <w:tcPr>
            <w:tcW w:w="700" w:type="dxa"/>
            <w:tcMar>
              <w:top w:w="0" w:type="dxa"/>
              <w:bottom w:w="0" w:type="dxa"/>
            </w:tcMar>
            <w:vAlign w:val="center"/>
          </w:tcPr>
          <w:p w14:paraId="5ECADF2C" w14:textId="77777777" w:rsidR="002843E1" w:rsidRDefault="00FC0EDC">
            <w:pPr>
              <w:keepNext/>
              <w:keepLines/>
              <w:spacing w:after="0" w:line="240" w:lineRule="auto"/>
            </w:pPr>
            <w:r>
              <w:rPr>
                <w:sz w:val="18"/>
              </w:rPr>
              <w:t>324</w:t>
            </w:r>
          </w:p>
        </w:tc>
        <w:tc>
          <w:tcPr>
            <w:tcW w:w="3180" w:type="dxa"/>
            <w:tcMar>
              <w:top w:w="0" w:type="dxa"/>
              <w:bottom w:w="0" w:type="dxa"/>
            </w:tcMar>
            <w:vAlign w:val="center"/>
          </w:tcPr>
          <w:p w14:paraId="27E08921" w14:textId="77777777" w:rsidR="002843E1" w:rsidRDefault="00FC0EDC">
            <w:pPr>
              <w:keepNext/>
              <w:keepLines/>
              <w:spacing w:after="0" w:line="240" w:lineRule="auto"/>
            </w:pPr>
            <w:r>
              <w:rPr>
                <w:sz w:val="18"/>
              </w:rPr>
              <w:t>Naknade troškova osobama izvan radnog odnosa</w:t>
            </w:r>
          </w:p>
        </w:tc>
        <w:tc>
          <w:tcPr>
            <w:tcW w:w="700" w:type="dxa"/>
            <w:tcMar>
              <w:top w:w="0" w:type="dxa"/>
              <w:bottom w:w="0" w:type="dxa"/>
            </w:tcMar>
            <w:vAlign w:val="center"/>
          </w:tcPr>
          <w:p w14:paraId="6BF99146" w14:textId="77777777" w:rsidR="002843E1" w:rsidRDefault="00FC0EDC">
            <w:pPr>
              <w:keepNext/>
              <w:keepLines/>
              <w:spacing w:after="0" w:line="240" w:lineRule="auto"/>
            </w:pPr>
            <w:r>
              <w:rPr>
                <w:sz w:val="18"/>
              </w:rPr>
              <w:t>324</w:t>
            </w:r>
          </w:p>
        </w:tc>
        <w:tc>
          <w:tcPr>
            <w:tcW w:w="1860" w:type="dxa"/>
            <w:tcMar>
              <w:top w:w="0" w:type="dxa"/>
              <w:bottom w:w="0" w:type="dxa"/>
            </w:tcMar>
            <w:vAlign w:val="center"/>
          </w:tcPr>
          <w:p w14:paraId="604725E9"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248642AC" w14:textId="77777777" w:rsidR="002843E1" w:rsidRDefault="00FC0EDC">
            <w:pPr>
              <w:keepNext/>
              <w:keepLines/>
              <w:spacing w:after="0" w:line="240" w:lineRule="auto"/>
              <w:jc w:val="right"/>
            </w:pPr>
            <w:r>
              <w:rPr>
                <w:sz w:val="18"/>
              </w:rPr>
              <w:t>849,00</w:t>
            </w:r>
          </w:p>
        </w:tc>
        <w:tc>
          <w:tcPr>
            <w:tcW w:w="700" w:type="dxa"/>
            <w:tcMar>
              <w:top w:w="0" w:type="dxa"/>
              <w:bottom w:w="0" w:type="dxa"/>
            </w:tcMar>
            <w:vAlign w:val="center"/>
          </w:tcPr>
          <w:p w14:paraId="4DB890F5" w14:textId="77777777" w:rsidR="002843E1" w:rsidRDefault="00FC0EDC">
            <w:pPr>
              <w:keepNext/>
              <w:keepLines/>
              <w:spacing w:after="0" w:line="240" w:lineRule="auto"/>
              <w:jc w:val="right"/>
            </w:pPr>
            <w:r>
              <w:rPr>
                <w:sz w:val="18"/>
              </w:rPr>
              <w:t>-</w:t>
            </w:r>
          </w:p>
        </w:tc>
      </w:tr>
    </w:tbl>
    <w:p w14:paraId="10404AB6" w14:textId="77777777" w:rsidR="002843E1" w:rsidRDefault="002843E1">
      <w:pPr>
        <w:spacing w:after="0"/>
      </w:pPr>
    </w:p>
    <w:p w14:paraId="0D7EEDE1" w14:textId="77777777" w:rsidR="002843E1" w:rsidRDefault="00FC0EDC">
      <w:r>
        <w:t xml:space="preserve">Šifra 324 Naknade troškova osobama izvan radnog odnosa iznose 849 </w:t>
      </w:r>
      <w:proofErr w:type="spellStart"/>
      <w:r>
        <w:t>eur</w:t>
      </w:r>
      <w:proofErr w:type="spellEnd"/>
      <w:r>
        <w:t xml:space="preserve"> a odnose se troškove vezane uz plaćanje stručnjaka za edukaciju i trening zaposlenika u vezi interpretacije  tvrđave sv. Nikole.</w:t>
      </w:r>
    </w:p>
    <w:p w14:paraId="59788855" w14:textId="77777777" w:rsidR="002843E1" w:rsidRDefault="002843E1"/>
    <w:p w14:paraId="00131C8B" w14:textId="77777777" w:rsidR="002843E1" w:rsidRDefault="00FC0ED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7EBEF6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3AB70A"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8D03D3"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D8B39B"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6F2830"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657BFA"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51E4B0" w14:textId="77777777" w:rsidR="002843E1" w:rsidRDefault="00FC0EDC">
            <w:pPr>
              <w:keepNext/>
              <w:keepLines/>
              <w:spacing w:after="0" w:line="240" w:lineRule="auto"/>
              <w:jc w:val="center"/>
            </w:pPr>
            <w:r>
              <w:rPr>
                <w:b/>
                <w:sz w:val="18"/>
              </w:rPr>
              <w:t>Indeks (%)</w:t>
            </w:r>
          </w:p>
        </w:tc>
      </w:tr>
      <w:tr w:rsidR="002843E1" w14:paraId="2FC4690C" w14:textId="77777777">
        <w:tblPrEx>
          <w:tblCellMar>
            <w:top w:w="0" w:type="dxa"/>
            <w:bottom w:w="0" w:type="dxa"/>
          </w:tblCellMar>
        </w:tblPrEx>
        <w:trPr>
          <w:cantSplit/>
          <w:trHeight w:val="560"/>
        </w:trPr>
        <w:tc>
          <w:tcPr>
            <w:tcW w:w="700" w:type="dxa"/>
            <w:tcMar>
              <w:top w:w="0" w:type="dxa"/>
              <w:bottom w:w="0" w:type="dxa"/>
            </w:tcMar>
            <w:vAlign w:val="center"/>
          </w:tcPr>
          <w:p w14:paraId="7F0824EC" w14:textId="77777777" w:rsidR="002843E1" w:rsidRDefault="00FC0EDC">
            <w:pPr>
              <w:keepNext/>
              <w:keepLines/>
              <w:spacing w:after="0" w:line="240" w:lineRule="auto"/>
            </w:pPr>
            <w:r>
              <w:rPr>
                <w:sz w:val="18"/>
              </w:rPr>
              <w:t>4</w:t>
            </w:r>
          </w:p>
        </w:tc>
        <w:tc>
          <w:tcPr>
            <w:tcW w:w="3180" w:type="dxa"/>
            <w:tcMar>
              <w:top w:w="0" w:type="dxa"/>
              <w:bottom w:w="0" w:type="dxa"/>
            </w:tcMar>
            <w:vAlign w:val="center"/>
          </w:tcPr>
          <w:p w14:paraId="767D78FA" w14:textId="77777777" w:rsidR="002843E1" w:rsidRDefault="00FC0ED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69709C7" w14:textId="77777777" w:rsidR="002843E1" w:rsidRDefault="00FC0EDC">
            <w:pPr>
              <w:keepNext/>
              <w:keepLines/>
              <w:spacing w:after="0" w:line="240" w:lineRule="auto"/>
            </w:pPr>
            <w:r>
              <w:rPr>
                <w:sz w:val="18"/>
              </w:rPr>
              <w:t>4</w:t>
            </w:r>
          </w:p>
        </w:tc>
        <w:tc>
          <w:tcPr>
            <w:tcW w:w="1860" w:type="dxa"/>
            <w:tcMar>
              <w:top w:w="0" w:type="dxa"/>
              <w:bottom w:w="0" w:type="dxa"/>
            </w:tcMar>
            <w:vAlign w:val="center"/>
          </w:tcPr>
          <w:p w14:paraId="2B5EF3FB" w14:textId="77777777" w:rsidR="002843E1" w:rsidRDefault="00FC0EDC">
            <w:pPr>
              <w:keepNext/>
              <w:keepLines/>
              <w:spacing w:after="0" w:line="240" w:lineRule="auto"/>
              <w:jc w:val="right"/>
            </w:pPr>
            <w:r>
              <w:rPr>
                <w:sz w:val="18"/>
              </w:rPr>
              <w:t>317.735,66</w:t>
            </w:r>
          </w:p>
        </w:tc>
        <w:tc>
          <w:tcPr>
            <w:tcW w:w="1860" w:type="dxa"/>
            <w:tcMar>
              <w:top w:w="0" w:type="dxa"/>
              <w:bottom w:w="0" w:type="dxa"/>
            </w:tcMar>
            <w:vAlign w:val="center"/>
          </w:tcPr>
          <w:p w14:paraId="74C2B21B" w14:textId="77777777" w:rsidR="002843E1" w:rsidRDefault="00FC0EDC">
            <w:pPr>
              <w:keepNext/>
              <w:keepLines/>
              <w:spacing w:after="0" w:line="240" w:lineRule="auto"/>
              <w:jc w:val="right"/>
            </w:pPr>
            <w:r>
              <w:rPr>
                <w:sz w:val="18"/>
              </w:rPr>
              <w:t>470.877,43</w:t>
            </w:r>
          </w:p>
        </w:tc>
        <w:tc>
          <w:tcPr>
            <w:tcW w:w="700" w:type="dxa"/>
            <w:tcMar>
              <w:top w:w="0" w:type="dxa"/>
              <w:bottom w:w="0" w:type="dxa"/>
            </w:tcMar>
            <w:vAlign w:val="center"/>
          </w:tcPr>
          <w:p w14:paraId="6C37B269" w14:textId="77777777" w:rsidR="002843E1" w:rsidRDefault="00FC0EDC">
            <w:pPr>
              <w:keepNext/>
              <w:keepLines/>
              <w:spacing w:after="0" w:line="240" w:lineRule="auto"/>
              <w:jc w:val="right"/>
            </w:pPr>
            <w:r>
              <w:rPr>
                <w:sz w:val="18"/>
              </w:rPr>
              <w:t>148,2</w:t>
            </w:r>
          </w:p>
        </w:tc>
      </w:tr>
    </w:tbl>
    <w:p w14:paraId="1CFEB16D" w14:textId="77777777" w:rsidR="002843E1" w:rsidRDefault="002843E1">
      <w:pPr>
        <w:spacing w:after="0"/>
      </w:pPr>
    </w:p>
    <w:p w14:paraId="71E961AF" w14:textId="77777777" w:rsidR="002843E1" w:rsidRDefault="00FC0EDC">
      <w:r>
        <w:t xml:space="preserve">Šifra  4 Rashodi za nabavu nefinancijske imovine iznose 470.877,43 </w:t>
      </w:r>
      <w:proofErr w:type="spellStart"/>
      <w:r>
        <w:t>eur</w:t>
      </w:r>
      <w:proofErr w:type="spellEnd"/>
      <w:r>
        <w:t xml:space="preserve"> i veći su u odnosu na prethodno promatrano razdoblje za 48,2 indeksnih poena a najveće odstupanje pratimo  na slijedećim šiframa;</w:t>
      </w:r>
    </w:p>
    <w:p w14:paraId="21557488" w14:textId="77777777" w:rsidR="002843E1" w:rsidRDefault="00FC0EDC">
      <w:r>
        <w:t> </w:t>
      </w:r>
    </w:p>
    <w:p w14:paraId="666445EB" w14:textId="77777777" w:rsidR="002843E1" w:rsidRDefault="002843E1"/>
    <w:p w14:paraId="2FDB3146" w14:textId="77777777" w:rsidR="002843E1" w:rsidRDefault="00FC0EDC">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16C782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FE094C"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B76B4B"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9C0F69"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80FF5"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58D130"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5E1E91" w14:textId="77777777" w:rsidR="002843E1" w:rsidRDefault="00FC0EDC">
            <w:pPr>
              <w:keepNext/>
              <w:keepLines/>
              <w:spacing w:after="0" w:line="240" w:lineRule="auto"/>
              <w:jc w:val="center"/>
            </w:pPr>
            <w:r>
              <w:rPr>
                <w:b/>
                <w:sz w:val="18"/>
              </w:rPr>
              <w:t>Indeks (%)</w:t>
            </w:r>
          </w:p>
        </w:tc>
      </w:tr>
      <w:tr w:rsidR="002843E1" w14:paraId="03CB91E7" w14:textId="77777777">
        <w:tblPrEx>
          <w:tblCellMar>
            <w:top w:w="0" w:type="dxa"/>
            <w:bottom w:w="0" w:type="dxa"/>
          </w:tblCellMar>
        </w:tblPrEx>
        <w:trPr>
          <w:cantSplit/>
          <w:trHeight w:val="560"/>
        </w:trPr>
        <w:tc>
          <w:tcPr>
            <w:tcW w:w="700" w:type="dxa"/>
            <w:tcMar>
              <w:top w:w="0" w:type="dxa"/>
              <w:bottom w:w="0" w:type="dxa"/>
            </w:tcMar>
            <w:vAlign w:val="center"/>
          </w:tcPr>
          <w:p w14:paraId="7EE1BE0B" w14:textId="77777777" w:rsidR="002843E1" w:rsidRDefault="00FC0EDC">
            <w:pPr>
              <w:keepNext/>
              <w:keepLines/>
              <w:spacing w:after="0" w:line="240" w:lineRule="auto"/>
            </w:pPr>
            <w:r>
              <w:rPr>
                <w:sz w:val="18"/>
              </w:rPr>
              <w:t>41</w:t>
            </w:r>
          </w:p>
        </w:tc>
        <w:tc>
          <w:tcPr>
            <w:tcW w:w="3180" w:type="dxa"/>
            <w:tcMar>
              <w:top w:w="0" w:type="dxa"/>
              <w:bottom w:w="0" w:type="dxa"/>
            </w:tcMar>
            <w:vAlign w:val="center"/>
          </w:tcPr>
          <w:p w14:paraId="3544A109" w14:textId="77777777" w:rsidR="002843E1" w:rsidRDefault="00FC0EDC">
            <w:pPr>
              <w:keepNext/>
              <w:keepLines/>
              <w:spacing w:after="0" w:line="240" w:lineRule="auto"/>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24E2A59F" w14:textId="77777777" w:rsidR="002843E1" w:rsidRDefault="00FC0EDC">
            <w:pPr>
              <w:keepNext/>
              <w:keepLines/>
              <w:spacing w:after="0" w:line="240" w:lineRule="auto"/>
            </w:pPr>
            <w:r>
              <w:rPr>
                <w:sz w:val="18"/>
              </w:rPr>
              <w:t>41</w:t>
            </w:r>
          </w:p>
        </w:tc>
        <w:tc>
          <w:tcPr>
            <w:tcW w:w="1860" w:type="dxa"/>
            <w:tcMar>
              <w:top w:w="0" w:type="dxa"/>
              <w:bottom w:w="0" w:type="dxa"/>
            </w:tcMar>
            <w:vAlign w:val="center"/>
          </w:tcPr>
          <w:p w14:paraId="25F885F4" w14:textId="77777777" w:rsidR="002843E1" w:rsidRDefault="00FC0EDC">
            <w:pPr>
              <w:keepNext/>
              <w:keepLines/>
              <w:spacing w:after="0" w:line="240" w:lineRule="auto"/>
              <w:jc w:val="right"/>
            </w:pPr>
            <w:r>
              <w:rPr>
                <w:sz w:val="18"/>
              </w:rPr>
              <w:t>31.841,25</w:t>
            </w:r>
          </w:p>
        </w:tc>
        <w:tc>
          <w:tcPr>
            <w:tcW w:w="1860" w:type="dxa"/>
            <w:tcMar>
              <w:top w:w="0" w:type="dxa"/>
              <w:bottom w:w="0" w:type="dxa"/>
            </w:tcMar>
            <w:vAlign w:val="center"/>
          </w:tcPr>
          <w:p w14:paraId="4A37962A" w14:textId="77777777" w:rsidR="002843E1" w:rsidRDefault="00FC0EDC">
            <w:pPr>
              <w:keepNext/>
              <w:keepLines/>
              <w:spacing w:after="0" w:line="240" w:lineRule="auto"/>
              <w:jc w:val="right"/>
            </w:pPr>
            <w:r>
              <w:rPr>
                <w:sz w:val="18"/>
              </w:rPr>
              <w:t>354.008,56</w:t>
            </w:r>
          </w:p>
        </w:tc>
        <w:tc>
          <w:tcPr>
            <w:tcW w:w="700" w:type="dxa"/>
            <w:tcMar>
              <w:top w:w="0" w:type="dxa"/>
              <w:bottom w:w="0" w:type="dxa"/>
            </w:tcMar>
            <w:vAlign w:val="center"/>
          </w:tcPr>
          <w:p w14:paraId="5188AFC2" w14:textId="77777777" w:rsidR="002843E1" w:rsidRDefault="00FC0EDC">
            <w:pPr>
              <w:keepNext/>
              <w:keepLines/>
              <w:spacing w:after="0" w:line="240" w:lineRule="auto"/>
              <w:jc w:val="right"/>
            </w:pPr>
            <w:r>
              <w:rPr>
                <w:sz w:val="18"/>
              </w:rPr>
              <w:t>1111,8</w:t>
            </w:r>
          </w:p>
        </w:tc>
      </w:tr>
    </w:tbl>
    <w:p w14:paraId="33A8F807" w14:textId="77777777" w:rsidR="002843E1" w:rsidRDefault="002843E1">
      <w:pPr>
        <w:spacing w:after="0"/>
      </w:pPr>
    </w:p>
    <w:p w14:paraId="743FE55A" w14:textId="77777777" w:rsidR="002843E1" w:rsidRDefault="00FC0EDC">
      <w:r>
        <w:t xml:space="preserve">Šifra 41 rashodi za nabavu </w:t>
      </w:r>
      <w:proofErr w:type="spellStart"/>
      <w:r>
        <w:t>neproizvedene</w:t>
      </w:r>
      <w:proofErr w:type="spellEnd"/>
      <w:r>
        <w:t xml:space="preserve"> dugotrajne imovine iznose 354.008,56 </w:t>
      </w:r>
      <w:proofErr w:type="spellStart"/>
      <w:r>
        <w:t>eur</w:t>
      </w:r>
      <w:proofErr w:type="spellEnd"/>
      <w:r>
        <w:t xml:space="preserve"> i veći su u odnosu na prethodno promatrano razdoblje za 1.011,8 indeksnih poena jer smo u ovoj proračunskoj godini sklopili Ugovor sa Ministarstvom kulture i medija za financiranje Programa zaštite i očuvanja nepokretnih kulturnih dobara-Tvrđava </w:t>
      </w:r>
      <w:proofErr w:type="spellStart"/>
      <w:r>
        <w:t>sv.Nikole</w:t>
      </w:r>
      <w:proofErr w:type="spellEnd"/>
      <w:r>
        <w:t xml:space="preserve"> u Šibeniku te se jedan dio ugovora i obavljenih radova </w:t>
      </w:r>
      <w:proofErr w:type="spellStart"/>
      <w:r>
        <w:t>ralizirao</w:t>
      </w:r>
      <w:proofErr w:type="spellEnd"/>
      <w:r>
        <w:t xml:space="preserve"> u ovoj proračunskoj godini dok će se drugi dio realizirati u 2026.godini, također realizirali smo radove betoniranja pristaništa u uvali</w:t>
      </w:r>
      <w:r>
        <w:t xml:space="preserve"> Minerska, te smo zamijenili dio kamenih elemenata  na pristaništu u uvali Minerska. Izvedeni su radovi na pješačkoj stazi i postavljena je ograda do crkvice špilje Sv. Ante, također započet je proces izmjene/dopune projektne dokumentacije projekta rekonstrukcije i sanacije tvrđave </w:t>
      </w:r>
      <w:proofErr w:type="spellStart"/>
      <w:r>
        <w:t>sv</w:t>
      </w:r>
      <w:proofErr w:type="spellEnd"/>
      <w:r>
        <w:t xml:space="preserve"> Nikole koji se nastavlja i u 2026.g. </w:t>
      </w:r>
    </w:p>
    <w:p w14:paraId="524EB278" w14:textId="77777777" w:rsidR="002843E1" w:rsidRDefault="002843E1"/>
    <w:p w14:paraId="30217A57" w14:textId="77777777" w:rsidR="002843E1" w:rsidRDefault="00FC0EDC">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3158F3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5F1FCB"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536D76"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9B22FB"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99CC3A"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3CAD22"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CA9F96" w14:textId="77777777" w:rsidR="002843E1" w:rsidRDefault="00FC0EDC">
            <w:pPr>
              <w:keepNext/>
              <w:keepLines/>
              <w:spacing w:after="0" w:line="240" w:lineRule="auto"/>
              <w:jc w:val="center"/>
            </w:pPr>
            <w:r>
              <w:rPr>
                <w:b/>
                <w:sz w:val="18"/>
              </w:rPr>
              <w:t>Indeks (%)</w:t>
            </w:r>
          </w:p>
        </w:tc>
      </w:tr>
      <w:tr w:rsidR="002843E1" w14:paraId="65DC8EE8" w14:textId="77777777">
        <w:tblPrEx>
          <w:tblCellMar>
            <w:top w:w="0" w:type="dxa"/>
            <w:bottom w:w="0" w:type="dxa"/>
          </w:tblCellMar>
        </w:tblPrEx>
        <w:trPr>
          <w:cantSplit/>
          <w:trHeight w:val="560"/>
        </w:trPr>
        <w:tc>
          <w:tcPr>
            <w:tcW w:w="700" w:type="dxa"/>
            <w:tcMar>
              <w:top w:w="0" w:type="dxa"/>
              <w:bottom w:w="0" w:type="dxa"/>
            </w:tcMar>
            <w:vAlign w:val="center"/>
          </w:tcPr>
          <w:p w14:paraId="3C8B86FB" w14:textId="77777777" w:rsidR="002843E1" w:rsidRDefault="00FC0EDC">
            <w:pPr>
              <w:keepNext/>
              <w:keepLines/>
              <w:spacing w:after="0" w:line="240" w:lineRule="auto"/>
            </w:pPr>
            <w:r>
              <w:rPr>
                <w:sz w:val="18"/>
              </w:rPr>
              <w:t>42</w:t>
            </w:r>
          </w:p>
        </w:tc>
        <w:tc>
          <w:tcPr>
            <w:tcW w:w="3180" w:type="dxa"/>
            <w:tcMar>
              <w:top w:w="0" w:type="dxa"/>
              <w:bottom w:w="0" w:type="dxa"/>
            </w:tcMar>
            <w:vAlign w:val="center"/>
          </w:tcPr>
          <w:p w14:paraId="4FC6258C" w14:textId="77777777" w:rsidR="002843E1" w:rsidRDefault="00FC0EDC">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7F9B47F1" w14:textId="77777777" w:rsidR="002843E1" w:rsidRDefault="00FC0EDC">
            <w:pPr>
              <w:keepNext/>
              <w:keepLines/>
              <w:spacing w:after="0" w:line="240" w:lineRule="auto"/>
            </w:pPr>
            <w:r>
              <w:rPr>
                <w:sz w:val="18"/>
              </w:rPr>
              <w:t>42</w:t>
            </w:r>
          </w:p>
        </w:tc>
        <w:tc>
          <w:tcPr>
            <w:tcW w:w="1860" w:type="dxa"/>
            <w:tcMar>
              <w:top w:w="0" w:type="dxa"/>
              <w:bottom w:w="0" w:type="dxa"/>
            </w:tcMar>
            <w:vAlign w:val="center"/>
          </w:tcPr>
          <w:p w14:paraId="0323F1D3" w14:textId="77777777" w:rsidR="002843E1" w:rsidRDefault="00FC0EDC">
            <w:pPr>
              <w:keepNext/>
              <w:keepLines/>
              <w:spacing w:after="0" w:line="240" w:lineRule="auto"/>
              <w:jc w:val="right"/>
            </w:pPr>
            <w:r>
              <w:rPr>
                <w:sz w:val="18"/>
              </w:rPr>
              <w:t>285.894,41</w:t>
            </w:r>
          </w:p>
        </w:tc>
        <w:tc>
          <w:tcPr>
            <w:tcW w:w="1860" w:type="dxa"/>
            <w:tcMar>
              <w:top w:w="0" w:type="dxa"/>
              <w:bottom w:w="0" w:type="dxa"/>
            </w:tcMar>
            <w:vAlign w:val="center"/>
          </w:tcPr>
          <w:p w14:paraId="1500D624" w14:textId="77777777" w:rsidR="002843E1" w:rsidRDefault="00FC0EDC">
            <w:pPr>
              <w:keepNext/>
              <w:keepLines/>
              <w:spacing w:after="0" w:line="240" w:lineRule="auto"/>
              <w:jc w:val="right"/>
            </w:pPr>
            <w:r>
              <w:rPr>
                <w:sz w:val="18"/>
              </w:rPr>
              <w:t>116.868,87</w:t>
            </w:r>
          </w:p>
        </w:tc>
        <w:tc>
          <w:tcPr>
            <w:tcW w:w="700" w:type="dxa"/>
            <w:tcMar>
              <w:top w:w="0" w:type="dxa"/>
              <w:bottom w:w="0" w:type="dxa"/>
            </w:tcMar>
            <w:vAlign w:val="center"/>
          </w:tcPr>
          <w:p w14:paraId="5C23D62E" w14:textId="77777777" w:rsidR="002843E1" w:rsidRDefault="00FC0EDC">
            <w:pPr>
              <w:keepNext/>
              <w:keepLines/>
              <w:spacing w:after="0" w:line="240" w:lineRule="auto"/>
              <w:jc w:val="right"/>
            </w:pPr>
            <w:r>
              <w:rPr>
                <w:sz w:val="18"/>
              </w:rPr>
              <w:t>40,9</w:t>
            </w:r>
          </w:p>
        </w:tc>
      </w:tr>
    </w:tbl>
    <w:p w14:paraId="59633F35" w14:textId="77777777" w:rsidR="002843E1" w:rsidRDefault="002843E1">
      <w:pPr>
        <w:spacing w:after="0"/>
      </w:pPr>
    </w:p>
    <w:p w14:paraId="4F7CC7CB" w14:textId="77777777" w:rsidR="002843E1" w:rsidRDefault="00FC0EDC">
      <w:r>
        <w:t xml:space="preserve">Šifra 42 Rashodi za nabavu proizvedene dugotrajne imovine iznose 116.868,87 </w:t>
      </w:r>
      <w:proofErr w:type="spellStart"/>
      <w:r>
        <w:t>eur</w:t>
      </w:r>
      <w:proofErr w:type="spellEnd"/>
      <w:r>
        <w:t xml:space="preserve"> i manji su u odnosu na  prethodno razdoblje za 59,10 indeksnih poena a odstupanja pratimo na slijedećim šiframa;</w:t>
      </w:r>
    </w:p>
    <w:p w14:paraId="01099409" w14:textId="77777777" w:rsidR="002843E1" w:rsidRDefault="002843E1"/>
    <w:p w14:paraId="6780D637" w14:textId="77777777" w:rsidR="002843E1" w:rsidRDefault="00FC0ED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2948F4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A6D79E"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AAB353"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AE3258"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CE46D8"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807D19"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4BFD81" w14:textId="77777777" w:rsidR="002843E1" w:rsidRDefault="00FC0EDC">
            <w:pPr>
              <w:keepNext/>
              <w:keepLines/>
              <w:spacing w:after="0" w:line="240" w:lineRule="auto"/>
              <w:jc w:val="center"/>
            </w:pPr>
            <w:r>
              <w:rPr>
                <w:b/>
                <w:sz w:val="18"/>
              </w:rPr>
              <w:t>Indeks (%)</w:t>
            </w:r>
          </w:p>
        </w:tc>
      </w:tr>
      <w:tr w:rsidR="002843E1" w14:paraId="6EBAFB24" w14:textId="77777777">
        <w:tblPrEx>
          <w:tblCellMar>
            <w:top w:w="0" w:type="dxa"/>
            <w:bottom w:w="0" w:type="dxa"/>
          </w:tblCellMar>
        </w:tblPrEx>
        <w:trPr>
          <w:cantSplit/>
          <w:trHeight w:val="560"/>
        </w:trPr>
        <w:tc>
          <w:tcPr>
            <w:tcW w:w="700" w:type="dxa"/>
            <w:tcMar>
              <w:top w:w="0" w:type="dxa"/>
              <w:bottom w:w="0" w:type="dxa"/>
            </w:tcMar>
            <w:vAlign w:val="center"/>
          </w:tcPr>
          <w:p w14:paraId="6EC6E39E" w14:textId="77777777" w:rsidR="002843E1" w:rsidRDefault="00FC0EDC">
            <w:pPr>
              <w:keepNext/>
              <w:keepLines/>
              <w:spacing w:after="0" w:line="240" w:lineRule="auto"/>
            </w:pPr>
            <w:r>
              <w:rPr>
                <w:sz w:val="18"/>
              </w:rPr>
              <w:t>421</w:t>
            </w:r>
          </w:p>
        </w:tc>
        <w:tc>
          <w:tcPr>
            <w:tcW w:w="3180" w:type="dxa"/>
            <w:tcMar>
              <w:top w:w="0" w:type="dxa"/>
              <w:bottom w:w="0" w:type="dxa"/>
            </w:tcMar>
            <w:vAlign w:val="center"/>
          </w:tcPr>
          <w:p w14:paraId="5F17293F" w14:textId="77777777" w:rsidR="002843E1" w:rsidRDefault="00FC0EDC">
            <w:pPr>
              <w:keepNext/>
              <w:keepLines/>
              <w:spacing w:after="0" w:line="240" w:lineRule="auto"/>
            </w:pPr>
            <w:r>
              <w:rPr>
                <w:sz w:val="18"/>
              </w:rPr>
              <w:t>Građevinski objekti (šifre 4211 do 4214)</w:t>
            </w:r>
          </w:p>
        </w:tc>
        <w:tc>
          <w:tcPr>
            <w:tcW w:w="700" w:type="dxa"/>
            <w:tcMar>
              <w:top w:w="0" w:type="dxa"/>
              <w:bottom w:w="0" w:type="dxa"/>
            </w:tcMar>
            <w:vAlign w:val="center"/>
          </w:tcPr>
          <w:p w14:paraId="169631AD" w14:textId="77777777" w:rsidR="002843E1" w:rsidRDefault="00FC0EDC">
            <w:pPr>
              <w:keepNext/>
              <w:keepLines/>
              <w:spacing w:after="0" w:line="240" w:lineRule="auto"/>
            </w:pPr>
            <w:r>
              <w:rPr>
                <w:sz w:val="18"/>
              </w:rPr>
              <w:t>421</w:t>
            </w:r>
          </w:p>
        </w:tc>
        <w:tc>
          <w:tcPr>
            <w:tcW w:w="1860" w:type="dxa"/>
            <w:tcMar>
              <w:top w:w="0" w:type="dxa"/>
              <w:bottom w:w="0" w:type="dxa"/>
            </w:tcMar>
            <w:vAlign w:val="center"/>
          </w:tcPr>
          <w:p w14:paraId="1AFC80E2" w14:textId="77777777" w:rsidR="002843E1" w:rsidRDefault="00FC0EDC">
            <w:pPr>
              <w:keepNext/>
              <w:keepLines/>
              <w:spacing w:after="0" w:line="240" w:lineRule="auto"/>
              <w:jc w:val="right"/>
            </w:pPr>
            <w:r>
              <w:rPr>
                <w:sz w:val="18"/>
              </w:rPr>
              <w:t>23.156,25</w:t>
            </w:r>
          </w:p>
        </w:tc>
        <w:tc>
          <w:tcPr>
            <w:tcW w:w="1860" w:type="dxa"/>
            <w:tcMar>
              <w:top w:w="0" w:type="dxa"/>
              <w:bottom w:w="0" w:type="dxa"/>
            </w:tcMar>
            <w:vAlign w:val="center"/>
          </w:tcPr>
          <w:p w14:paraId="63E91911" w14:textId="77777777" w:rsidR="002843E1" w:rsidRDefault="00FC0EDC">
            <w:pPr>
              <w:keepNext/>
              <w:keepLines/>
              <w:spacing w:after="0" w:line="240" w:lineRule="auto"/>
              <w:jc w:val="right"/>
            </w:pPr>
            <w:r>
              <w:rPr>
                <w:sz w:val="18"/>
              </w:rPr>
              <w:t>6.847,50</w:t>
            </w:r>
          </w:p>
        </w:tc>
        <w:tc>
          <w:tcPr>
            <w:tcW w:w="700" w:type="dxa"/>
            <w:tcMar>
              <w:top w:w="0" w:type="dxa"/>
              <w:bottom w:w="0" w:type="dxa"/>
            </w:tcMar>
            <w:vAlign w:val="center"/>
          </w:tcPr>
          <w:p w14:paraId="00739F82" w14:textId="77777777" w:rsidR="002843E1" w:rsidRDefault="00FC0EDC">
            <w:pPr>
              <w:keepNext/>
              <w:keepLines/>
              <w:spacing w:after="0" w:line="240" w:lineRule="auto"/>
              <w:jc w:val="right"/>
            </w:pPr>
            <w:r>
              <w:rPr>
                <w:sz w:val="18"/>
              </w:rPr>
              <w:t>29,6</w:t>
            </w:r>
          </w:p>
        </w:tc>
      </w:tr>
    </w:tbl>
    <w:p w14:paraId="164187C5" w14:textId="77777777" w:rsidR="002843E1" w:rsidRDefault="002843E1">
      <w:pPr>
        <w:spacing w:after="0"/>
      </w:pPr>
    </w:p>
    <w:p w14:paraId="6B0260F6" w14:textId="77777777" w:rsidR="002843E1" w:rsidRDefault="00FC0EDC">
      <w:r>
        <w:t xml:space="preserve">Šifra 421 građevinski objekti iznose 6.847,50 </w:t>
      </w:r>
      <w:proofErr w:type="spellStart"/>
      <w:r>
        <w:t>eur</w:t>
      </w:r>
      <w:proofErr w:type="spellEnd"/>
      <w:r>
        <w:t xml:space="preserve"> i manji su u odnosu na prethodno razdoblje za 70,4 indeksnih poena jer smo u prethodnom obračunskom razdoblju imali veće građevinske radove.  </w:t>
      </w:r>
    </w:p>
    <w:p w14:paraId="554EB9BF" w14:textId="77777777" w:rsidR="002843E1" w:rsidRDefault="002843E1"/>
    <w:p w14:paraId="4838C24E" w14:textId="77777777" w:rsidR="002843E1" w:rsidRDefault="00FC0EDC">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3FC365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831615"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F3051C"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17E913"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5558F1"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41E3A0"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C6554D" w14:textId="77777777" w:rsidR="002843E1" w:rsidRDefault="00FC0EDC">
            <w:pPr>
              <w:keepNext/>
              <w:keepLines/>
              <w:spacing w:after="0" w:line="240" w:lineRule="auto"/>
              <w:jc w:val="center"/>
            </w:pPr>
            <w:r>
              <w:rPr>
                <w:b/>
                <w:sz w:val="18"/>
              </w:rPr>
              <w:t>Indeks (%)</w:t>
            </w:r>
          </w:p>
        </w:tc>
      </w:tr>
      <w:tr w:rsidR="002843E1" w14:paraId="30F33204" w14:textId="77777777">
        <w:tblPrEx>
          <w:tblCellMar>
            <w:top w:w="0" w:type="dxa"/>
            <w:bottom w:w="0" w:type="dxa"/>
          </w:tblCellMar>
        </w:tblPrEx>
        <w:trPr>
          <w:cantSplit/>
          <w:trHeight w:val="560"/>
        </w:trPr>
        <w:tc>
          <w:tcPr>
            <w:tcW w:w="700" w:type="dxa"/>
            <w:tcMar>
              <w:top w:w="0" w:type="dxa"/>
              <w:bottom w:w="0" w:type="dxa"/>
            </w:tcMar>
            <w:vAlign w:val="center"/>
          </w:tcPr>
          <w:p w14:paraId="461BD8B8" w14:textId="77777777" w:rsidR="002843E1" w:rsidRDefault="00FC0EDC">
            <w:pPr>
              <w:keepNext/>
              <w:keepLines/>
              <w:spacing w:after="0" w:line="240" w:lineRule="auto"/>
            </w:pPr>
            <w:r>
              <w:rPr>
                <w:sz w:val="18"/>
              </w:rPr>
              <w:t>423</w:t>
            </w:r>
          </w:p>
        </w:tc>
        <w:tc>
          <w:tcPr>
            <w:tcW w:w="3180" w:type="dxa"/>
            <w:tcMar>
              <w:top w:w="0" w:type="dxa"/>
              <w:bottom w:w="0" w:type="dxa"/>
            </w:tcMar>
            <w:vAlign w:val="center"/>
          </w:tcPr>
          <w:p w14:paraId="3555E668" w14:textId="77777777" w:rsidR="002843E1" w:rsidRDefault="00FC0EDC">
            <w:pPr>
              <w:keepNext/>
              <w:keepLines/>
              <w:spacing w:after="0" w:line="240" w:lineRule="auto"/>
            </w:pPr>
            <w:r>
              <w:rPr>
                <w:sz w:val="18"/>
              </w:rPr>
              <w:t>Prijevozna sredstva (šifre 4231 do 4234)</w:t>
            </w:r>
          </w:p>
        </w:tc>
        <w:tc>
          <w:tcPr>
            <w:tcW w:w="700" w:type="dxa"/>
            <w:tcMar>
              <w:top w:w="0" w:type="dxa"/>
              <w:bottom w:w="0" w:type="dxa"/>
            </w:tcMar>
            <w:vAlign w:val="center"/>
          </w:tcPr>
          <w:p w14:paraId="3B74FC46" w14:textId="77777777" w:rsidR="002843E1" w:rsidRDefault="00FC0EDC">
            <w:pPr>
              <w:keepNext/>
              <w:keepLines/>
              <w:spacing w:after="0" w:line="240" w:lineRule="auto"/>
            </w:pPr>
            <w:r>
              <w:rPr>
                <w:sz w:val="18"/>
              </w:rPr>
              <w:t>423</w:t>
            </w:r>
          </w:p>
        </w:tc>
        <w:tc>
          <w:tcPr>
            <w:tcW w:w="1860" w:type="dxa"/>
            <w:tcMar>
              <w:top w:w="0" w:type="dxa"/>
              <w:bottom w:w="0" w:type="dxa"/>
            </w:tcMar>
            <w:vAlign w:val="center"/>
          </w:tcPr>
          <w:p w14:paraId="11FED0C4" w14:textId="77777777" w:rsidR="002843E1" w:rsidRDefault="00FC0EDC">
            <w:pPr>
              <w:keepNext/>
              <w:keepLines/>
              <w:spacing w:after="0" w:line="240" w:lineRule="auto"/>
              <w:jc w:val="right"/>
            </w:pPr>
            <w:r>
              <w:rPr>
                <w:sz w:val="18"/>
              </w:rPr>
              <w:t>7.672,97</w:t>
            </w:r>
          </w:p>
        </w:tc>
        <w:tc>
          <w:tcPr>
            <w:tcW w:w="1860" w:type="dxa"/>
            <w:tcMar>
              <w:top w:w="0" w:type="dxa"/>
              <w:bottom w:w="0" w:type="dxa"/>
            </w:tcMar>
            <w:vAlign w:val="center"/>
          </w:tcPr>
          <w:p w14:paraId="779B9FAE" w14:textId="77777777" w:rsidR="002843E1" w:rsidRDefault="00FC0EDC">
            <w:pPr>
              <w:keepNext/>
              <w:keepLines/>
              <w:spacing w:after="0" w:line="240" w:lineRule="auto"/>
              <w:jc w:val="right"/>
            </w:pPr>
            <w:r>
              <w:rPr>
                <w:sz w:val="18"/>
              </w:rPr>
              <w:t>0,00</w:t>
            </w:r>
          </w:p>
        </w:tc>
        <w:tc>
          <w:tcPr>
            <w:tcW w:w="700" w:type="dxa"/>
            <w:tcMar>
              <w:top w:w="0" w:type="dxa"/>
              <w:bottom w:w="0" w:type="dxa"/>
            </w:tcMar>
            <w:vAlign w:val="center"/>
          </w:tcPr>
          <w:p w14:paraId="2849C40F" w14:textId="77777777" w:rsidR="002843E1" w:rsidRDefault="00FC0EDC">
            <w:pPr>
              <w:keepNext/>
              <w:keepLines/>
              <w:spacing w:after="0" w:line="240" w:lineRule="auto"/>
              <w:jc w:val="right"/>
            </w:pPr>
            <w:r>
              <w:rPr>
                <w:sz w:val="18"/>
              </w:rPr>
              <w:t>0</w:t>
            </w:r>
          </w:p>
        </w:tc>
      </w:tr>
    </w:tbl>
    <w:p w14:paraId="7CD290A0" w14:textId="77777777" w:rsidR="002843E1" w:rsidRDefault="002843E1">
      <w:pPr>
        <w:spacing w:after="0"/>
      </w:pPr>
    </w:p>
    <w:p w14:paraId="35034DC6" w14:textId="77777777" w:rsidR="002843E1" w:rsidRDefault="00FC0EDC">
      <w:r>
        <w:t xml:space="preserve">Šifra 423 prijevozna sredstva ne evidentiramo troškove dok smo u prethodnom izvještajnom razdoblju evidentirali 7.672,97 </w:t>
      </w:r>
      <w:proofErr w:type="spellStart"/>
      <w:r>
        <w:t>eur</w:t>
      </w:r>
      <w:proofErr w:type="spellEnd"/>
      <w:r>
        <w:t xml:space="preserve"> jer smo imali trošak kupnje gumenjaka i bicikle.</w:t>
      </w:r>
    </w:p>
    <w:p w14:paraId="5ACB8450" w14:textId="77777777" w:rsidR="002843E1" w:rsidRDefault="002843E1"/>
    <w:p w14:paraId="4C9FD3AB" w14:textId="77777777" w:rsidR="002843E1" w:rsidRDefault="00FC0ED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335603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882276"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9ECC74"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1651D6"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4E5475"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0B04EA"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C85AF4" w14:textId="77777777" w:rsidR="002843E1" w:rsidRDefault="00FC0EDC">
            <w:pPr>
              <w:keepNext/>
              <w:keepLines/>
              <w:spacing w:after="0" w:line="240" w:lineRule="auto"/>
              <w:jc w:val="center"/>
            </w:pPr>
            <w:r>
              <w:rPr>
                <w:b/>
                <w:sz w:val="18"/>
              </w:rPr>
              <w:t>Indeks (%)</w:t>
            </w:r>
          </w:p>
        </w:tc>
      </w:tr>
      <w:tr w:rsidR="002843E1" w14:paraId="471A4DB5" w14:textId="77777777">
        <w:tblPrEx>
          <w:tblCellMar>
            <w:top w:w="0" w:type="dxa"/>
            <w:bottom w:w="0" w:type="dxa"/>
          </w:tblCellMar>
        </w:tblPrEx>
        <w:trPr>
          <w:cantSplit/>
          <w:trHeight w:val="560"/>
        </w:trPr>
        <w:tc>
          <w:tcPr>
            <w:tcW w:w="700" w:type="dxa"/>
            <w:tcMar>
              <w:top w:w="0" w:type="dxa"/>
              <w:bottom w:w="0" w:type="dxa"/>
            </w:tcMar>
            <w:vAlign w:val="center"/>
          </w:tcPr>
          <w:p w14:paraId="05C6B7F1" w14:textId="77777777" w:rsidR="002843E1" w:rsidRDefault="00FC0EDC">
            <w:pPr>
              <w:keepNext/>
              <w:keepLines/>
              <w:spacing w:after="0" w:line="240" w:lineRule="auto"/>
            </w:pPr>
            <w:r>
              <w:rPr>
                <w:sz w:val="18"/>
              </w:rPr>
              <w:t>426</w:t>
            </w:r>
          </w:p>
        </w:tc>
        <w:tc>
          <w:tcPr>
            <w:tcW w:w="3180" w:type="dxa"/>
            <w:tcMar>
              <w:top w:w="0" w:type="dxa"/>
              <w:bottom w:w="0" w:type="dxa"/>
            </w:tcMar>
            <w:vAlign w:val="center"/>
          </w:tcPr>
          <w:p w14:paraId="338B534C" w14:textId="77777777" w:rsidR="002843E1" w:rsidRDefault="00FC0EDC">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03074DAD" w14:textId="77777777" w:rsidR="002843E1" w:rsidRDefault="00FC0EDC">
            <w:pPr>
              <w:keepNext/>
              <w:keepLines/>
              <w:spacing w:after="0" w:line="240" w:lineRule="auto"/>
            </w:pPr>
            <w:r>
              <w:rPr>
                <w:sz w:val="18"/>
              </w:rPr>
              <w:t>426</w:t>
            </w:r>
          </w:p>
        </w:tc>
        <w:tc>
          <w:tcPr>
            <w:tcW w:w="1860" w:type="dxa"/>
            <w:tcMar>
              <w:top w:w="0" w:type="dxa"/>
              <w:bottom w:w="0" w:type="dxa"/>
            </w:tcMar>
            <w:vAlign w:val="center"/>
          </w:tcPr>
          <w:p w14:paraId="4A3B88C4" w14:textId="77777777" w:rsidR="002843E1" w:rsidRDefault="00FC0EDC">
            <w:pPr>
              <w:keepNext/>
              <w:keepLines/>
              <w:spacing w:after="0" w:line="240" w:lineRule="auto"/>
              <w:jc w:val="right"/>
            </w:pPr>
            <w:r>
              <w:rPr>
                <w:sz w:val="18"/>
              </w:rPr>
              <w:t>211.927,00</w:t>
            </w:r>
          </w:p>
        </w:tc>
        <w:tc>
          <w:tcPr>
            <w:tcW w:w="1860" w:type="dxa"/>
            <w:tcMar>
              <w:top w:w="0" w:type="dxa"/>
              <w:bottom w:w="0" w:type="dxa"/>
            </w:tcMar>
            <w:vAlign w:val="center"/>
          </w:tcPr>
          <w:p w14:paraId="68FA9368" w14:textId="77777777" w:rsidR="002843E1" w:rsidRDefault="00FC0EDC">
            <w:pPr>
              <w:keepNext/>
              <w:keepLines/>
              <w:spacing w:after="0" w:line="240" w:lineRule="auto"/>
              <w:jc w:val="right"/>
            </w:pPr>
            <w:r>
              <w:rPr>
                <w:sz w:val="18"/>
              </w:rPr>
              <w:t>60.317,50</w:t>
            </w:r>
          </w:p>
        </w:tc>
        <w:tc>
          <w:tcPr>
            <w:tcW w:w="700" w:type="dxa"/>
            <w:tcMar>
              <w:top w:w="0" w:type="dxa"/>
              <w:bottom w:w="0" w:type="dxa"/>
            </w:tcMar>
            <w:vAlign w:val="center"/>
          </w:tcPr>
          <w:p w14:paraId="6FF5E335" w14:textId="77777777" w:rsidR="002843E1" w:rsidRDefault="00FC0EDC">
            <w:pPr>
              <w:keepNext/>
              <w:keepLines/>
              <w:spacing w:after="0" w:line="240" w:lineRule="auto"/>
              <w:jc w:val="right"/>
            </w:pPr>
            <w:r>
              <w:rPr>
                <w:sz w:val="18"/>
              </w:rPr>
              <w:t>28,5</w:t>
            </w:r>
          </w:p>
        </w:tc>
      </w:tr>
    </w:tbl>
    <w:p w14:paraId="5723F07E" w14:textId="77777777" w:rsidR="002843E1" w:rsidRDefault="002843E1">
      <w:pPr>
        <w:spacing w:after="0"/>
      </w:pPr>
    </w:p>
    <w:p w14:paraId="18CE0684" w14:textId="77777777" w:rsidR="002843E1" w:rsidRDefault="00FC0EDC">
      <w:r>
        <w:t xml:space="preserve">Šifra 426 Nematerijalna proizvedena imovina  iznosi  60.317,50 </w:t>
      </w:r>
      <w:proofErr w:type="spellStart"/>
      <w:r>
        <w:t>eur</w:t>
      </w:r>
      <w:proofErr w:type="spellEnd"/>
      <w:r>
        <w:t xml:space="preserve"> i manja je u  odnosu na prethodno promatrano razdoblje za 71,5 indeksnih poena. Uz sve znanstvene radove i dokumentaciju koju smo izradili u ovoj proračunskoj godini a sve sukladno Godišnjem programu, bilježimo smanjenje jer smo u prethodnom obračunskom razdoblju realizirali  uslugu izrade projektne dokumentacije za edukacijske dvorane - hangare u uvali Minerska u Šibeniku u iznosu od 140.437,50 </w:t>
      </w:r>
      <w:proofErr w:type="spellStart"/>
      <w:r>
        <w:t>eur</w:t>
      </w:r>
      <w:proofErr w:type="spellEnd"/>
      <w:r>
        <w:t>.</w:t>
      </w:r>
    </w:p>
    <w:p w14:paraId="32DCA948" w14:textId="77777777" w:rsidR="002843E1" w:rsidRDefault="002843E1"/>
    <w:p w14:paraId="5656F2E4" w14:textId="77777777" w:rsidR="002843E1" w:rsidRDefault="00FC0ED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2596A7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B0F675"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EBDA57"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2434C4"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09121B"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08538D"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7A1579" w14:textId="77777777" w:rsidR="002843E1" w:rsidRDefault="00FC0EDC">
            <w:pPr>
              <w:keepNext/>
              <w:keepLines/>
              <w:spacing w:after="0" w:line="240" w:lineRule="auto"/>
              <w:jc w:val="center"/>
            </w:pPr>
            <w:r>
              <w:rPr>
                <w:b/>
                <w:sz w:val="18"/>
              </w:rPr>
              <w:t>Indeks (%)</w:t>
            </w:r>
          </w:p>
        </w:tc>
      </w:tr>
      <w:tr w:rsidR="002843E1" w14:paraId="3D30E274" w14:textId="77777777">
        <w:tblPrEx>
          <w:tblCellMar>
            <w:top w:w="0" w:type="dxa"/>
            <w:bottom w:w="0" w:type="dxa"/>
          </w:tblCellMar>
        </w:tblPrEx>
        <w:trPr>
          <w:cantSplit/>
          <w:trHeight w:val="560"/>
        </w:trPr>
        <w:tc>
          <w:tcPr>
            <w:tcW w:w="700" w:type="dxa"/>
            <w:tcMar>
              <w:top w:w="0" w:type="dxa"/>
              <w:bottom w:w="0" w:type="dxa"/>
            </w:tcMar>
            <w:vAlign w:val="center"/>
          </w:tcPr>
          <w:p w14:paraId="1F999DCF" w14:textId="77777777" w:rsidR="002843E1" w:rsidRDefault="002843E1">
            <w:pPr>
              <w:keepNext/>
              <w:keepLines/>
              <w:spacing w:after="0" w:line="240" w:lineRule="auto"/>
            </w:pPr>
          </w:p>
        </w:tc>
        <w:tc>
          <w:tcPr>
            <w:tcW w:w="3180" w:type="dxa"/>
            <w:tcMar>
              <w:top w:w="0" w:type="dxa"/>
              <w:bottom w:w="0" w:type="dxa"/>
            </w:tcMar>
            <w:vAlign w:val="center"/>
          </w:tcPr>
          <w:p w14:paraId="6347C3D9" w14:textId="77777777" w:rsidR="002843E1" w:rsidRDefault="00FC0EDC">
            <w:pPr>
              <w:keepNext/>
              <w:keepLines/>
              <w:spacing w:after="0" w:line="240" w:lineRule="auto"/>
            </w:pPr>
            <w:r>
              <w:rPr>
                <w:sz w:val="18"/>
              </w:rPr>
              <w:t>UKUPNI PRIHODI I PRIMICI (šifre X067+8)</w:t>
            </w:r>
          </w:p>
        </w:tc>
        <w:tc>
          <w:tcPr>
            <w:tcW w:w="700" w:type="dxa"/>
            <w:tcMar>
              <w:top w:w="0" w:type="dxa"/>
              <w:bottom w:w="0" w:type="dxa"/>
            </w:tcMar>
            <w:vAlign w:val="center"/>
          </w:tcPr>
          <w:p w14:paraId="533137C5" w14:textId="77777777" w:rsidR="002843E1" w:rsidRDefault="00FC0EDC">
            <w:pPr>
              <w:keepNext/>
              <w:keepLines/>
              <w:spacing w:after="0" w:line="240" w:lineRule="auto"/>
            </w:pPr>
            <w:r>
              <w:rPr>
                <w:sz w:val="18"/>
              </w:rPr>
              <w:t>X678</w:t>
            </w:r>
          </w:p>
        </w:tc>
        <w:tc>
          <w:tcPr>
            <w:tcW w:w="1860" w:type="dxa"/>
            <w:tcMar>
              <w:top w:w="0" w:type="dxa"/>
              <w:bottom w:w="0" w:type="dxa"/>
            </w:tcMar>
            <w:vAlign w:val="center"/>
          </w:tcPr>
          <w:p w14:paraId="2235558A" w14:textId="77777777" w:rsidR="002843E1" w:rsidRDefault="00FC0EDC">
            <w:pPr>
              <w:keepNext/>
              <w:keepLines/>
              <w:spacing w:after="0" w:line="240" w:lineRule="auto"/>
              <w:jc w:val="right"/>
            </w:pPr>
            <w:r>
              <w:rPr>
                <w:sz w:val="18"/>
              </w:rPr>
              <w:t>1.433.347,69</w:t>
            </w:r>
          </w:p>
        </w:tc>
        <w:tc>
          <w:tcPr>
            <w:tcW w:w="1860" w:type="dxa"/>
            <w:tcMar>
              <w:top w:w="0" w:type="dxa"/>
              <w:bottom w:w="0" w:type="dxa"/>
            </w:tcMar>
            <w:vAlign w:val="center"/>
          </w:tcPr>
          <w:p w14:paraId="731F41DB" w14:textId="77777777" w:rsidR="002843E1" w:rsidRDefault="00FC0EDC">
            <w:pPr>
              <w:keepNext/>
              <w:keepLines/>
              <w:spacing w:after="0" w:line="240" w:lineRule="auto"/>
              <w:jc w:val="right"/>
            </w:pPr>
            <w:r>
              <w:rPr>
                <w:sz w:val="18"/>
              </w:rPr>
              <w:t>1.918.718,97</w:t>
            </w:r>
          </w:p>
        </w:tc>
        <w:tc>
          <w:tcPr>
            <w:tcW w:w="700" w:type="dxa"/>
            <w:tcMar>
              <w:top w:w="0" w:type="dxa"/>
              <w:bottom w:w="0" w:type="dxa"/>
            </w:tcMar>
            <w:vAlign w:val="center"/>
          </w:tcPr>
          <w:p w14:paraId="112E6DA4" w14:textId="77777777" w:rsidR="002843E1" w:rsidRDefault="00FC0EDC">
            <w:pPr>
              <w:keepNext/>
              <w:keepLines/>
              <w:spacing w:after="0" w:line="240" w:lineRule="auto"/>
              <w:jc w:val="right"/>
            </w:pPr>
            <w:r>
              <w:rPr>
                <w:sz w:val="18"/>
              </w:rPr>
              <w:t>133,9</w:t>
            </w:r>
          </w:p>
        </w:tc>
      </w:tr>
    </w:tbl>
    <w:p w14:paraId="176C469F" w14:textId="77777777" w:rsidR="002843E1" w:rsidRDefault="002843E1">
      <w:pPr>
        <w:spacing w:after="0"/>
      </w:pPr>
    </w:p>
    <w:p w14:paraId="2FDE0A5E" w14:textId="77777777" w:rsidR="002843E1" w:rsidRDefault="00FC0EDC">
      <w:r>
        <w:t xml:space="preserve">Šifra X678 Ukupni prihodi i primici iznose 1.918.718,97 </w:t>
      </w:r>
      <w:proofErr w:type="spellStart"/>
      <w:r>
        <w:t>eur</w:t>
      </w:r>
      <w:proofErr w:type="spellEnd"/>
      <w:r>
        <w:t> </w:t>
      </w:r>
    </w:p>
    <w:p w14:paraId="7440925C" w14:textId="77777777" w:rsidR="002843E1" w:rsidRDefault="002843E1"/>
    <w:p w14:paraId="6C3BC7EF" w14:textId="77777777" w:rsidR="002843E1" w:rsidRDefault="00FC0EDC">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27148C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72070C"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852E80"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55C7DC"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E0F0DB"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84C24B"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1EB50E" w14:textId="77777777" w:rsidR="002843E1" w:rsidRDefault="00FC0EDC">
            <w:pPr>
              <w:keepNext/>
              <w:keepLines/>
              <w:spacing w:after="0" w:line="240" w:lineRule="auto"/>
              <w:jc w:val="center"/>
            </w:pPr>
            <w:r>
              <w:rPr>
                <w:b/>
                <w:sz w:val="18"/>
              </w:rPr>
              <w:t>Indeks (%)</w:t>
            </w:r>
          </w:p>
        </w:tc>
      </w:tr>
      <w:tr w:rsidR="002843E1" w14:paraId="4B1325DF" w14:textId="77777777">
        <w:tblPrEx>
          <w:tblCellMar>
            <w:top w:w="0" w:type="dxa"/>
            <w:bottom w:w="0" w:type="dxa"/>
          </w:tblCellMar>
        </w:tblPrEx>
        <w:trPr>
          <w:cantSplit/>
          <w:trHeight w:val="560"/>
        </w:trPr>
        <w:tc>
          <w:tcPr>
            <w:tcW w:w="700" w:type="dxa"/>
            <w:tcMar>
              <w:top w:w="0" w:type="dxa"/>
              <w:bottom w:w="0" w:type="dxa"/>
            </w:tcMar>
            <w:vAlign w:val="center"/>
          </w:tcPr>
          <w:p w14:paraId="5A6240AA" w14:textId="77777777" w:rsidR="002843E1" w:rsidRDefault="002843E1">
            <w:pPr>
              <w:keepNext/>
              <w:keepLines/>
              <w:spacing w:after="0" w:line="240" w:lineRule="auto"/>
            </w:pPr>
          </w:p>
        </w:tc>
        <w:tc>
          <w:tcPr>
            <w:tcW w:w="3180" w:type="dxa"/>
            <w:tcMar>
              <w:top w:w="0" w:type="dxa"/>
              <w:bottom w:w="0" w:type="dxa"/>
            </w:tcMar>
            <w:vAlign w:val="center"/>
          </w:tcPr>
          <w:p w14:paraId="0657A25D" w14:textId="77777777" w:rsidR="002843E1" w:rsidRDefault="00FC0EDC">
            <w:pPr>
              <w:keepNext/>
              <w:keepLines/>
              <w:spacing w:after="0" w:line="240" w:lineRule="auto"/>
            </w:pPr>
            <w:r>
              <w:rPr>
                <w:sz w:val="18"/>
              </w:rPr>
              <w:t>UKUPNI RASHODI I IZDACI (šifre Y034+5)</w:t>
            </w:r>
          </w:p>
        </w:tc>
        <w:tc>
          <w:tcPr>
            <w:tcW w:w="700" w:type="dxa"/>
            <w:tcMar>
              <w:top w:w="0" w:type="dxa"/>
              <w:bottom w:w="0" w:type="dxa"/>
            </w:tcMar>
            <w:vAlign w:val="center"/>
          </w:tcPr>
          <w:p w14:paraId="6AFC6CC6" w14:textId="77777777" w:rsidR="002843E1" w:rsidRDefault="00FC0EDC">
            <w:pPr>
              <w:keepNext/>
              <w:keepLines/>
              <w:spacing w:after="0" w:line="240" w:lineRule="auto"/>
            </w:pPr>
            <w:r>
              <w:rPr>
                <w:sz w:val="18"/>
              </w:rPr>
              <w:t>Y345</w:t>
            </w:r>
          </w:p>
        </w:tc>
        <w:tc>
          <w:tcPr>
            <w:tcW w:w="1860" w:type="dxa"/>
            <w:tcMar>
              <w:top w:w="0" w:type="dxa"/>
              <w:bottom w:w="0" w:type="dxa"/>
            </w:tcMar>
            <w:vAlign w:val="center"/>
          </w:tcPr>
          <w:p w14:paraId="70E5E176" w14:textId="77777777" w:rsidR="002843E1" w:rsidRDefault="00FC0EDC">
            <w:pPr>
              <w:keepNext/>
              <w:keepLines/>
              <w:spacing w:after="0" w:line="240" w:lineRule="auto"/>
              <w:jc w:val="right"/>
            </w:pPr>
            <w:r>
              <w:rPr>
                <w:sz w:val="18"/>
              </w:rPr>
              <w:t>1.443.769,21</w:t>
            </w:r>
          </w:p>
        </w:tc>
        <w:tc>
          <w:tcPr>
            <w:tcW w:w="1860" w:type="dxa"/>
            <w:tcMar>
              <w:top w:w="0" w:type="dxa"/>
              <w:bottom w:w="0" w:type="dxa"/>
            </w:tcMar>
            <w:vAlign w:val="center"/>
          </w:tcPr>
          <w:p w14:paraId="3E075DAF" w14:textId="77777777" w:rsidR="002843E1" w:rsidRDefault="00FC0EDC">
            <w:pPr>
              <w:keepNext/>
              <w:keepLines/>
              <w:spacing w:after="0" w:line="240" w:lineRule="auto"/>
              <w:jc w:val="right"/>
            </w:pPr>
            <w:r>
              <w:rPr>
                <w:sz w:val="18"/>
              </w:rPr>
              <w:t>1.882.515,86</w:t>
            </w:r>
          </w:p>
        </w:tc>
        <w:tc>
          <w:tcPr>
            <w:tcW w:w="700" w:type="dxa"/>
            <w:tcMar>
              <w:top w:w="0" w:type="dxa"/>
              <w:bottom w:w="0" w:type="dxa"/>
            </w:tcMar>
            <w:vAlign w:val="center"/>
          </w:tcPr>
          <w:p w14:paraId="3BA1D91E" w14:textId="77777777" w:rsidR="002843E1" w:rsidRDefault="00FC0EDC">
            <w:pPr>
              <w:keepNext/>
              <w:keepLines/>
              <w:spacing w:after="0" w:line="240" w:lineRule="auto"/>
              <w:jc w:val="right"/>
            </w:pPr>
            <w:r>
              <w:rPr>
                <w:sz w:val="18"/>
              </w:rPr>
              <w:t>130,4</w:t>
            </w:r>
          </w:p>
        </w:tc>
      </w:tr>
    </w:tbl>
    <w:p w14:paraId="38A0AAE9" w14:textId="77777777" w:rsidR="002843E1" w:rsidRDefault="002843E1">
      <w:pPr>
        <w:spacing w:after="0"/>
      </w:pPr>
    </w:p>
    <w:p w14:paraId="06C990C1" w14:textId="77777777" w:rsidR="002843E1" w:rsidRDefault="00FC0EDC">
      <w:r>
        <w:t xml:space="preserve">Šifra Y345 Ukupni rashodi i izdaci  iznose 1.882.515,86 </w:t>
      </w:r>
      <w:proofErr w:type="spellStart"/>
      <w:r>
        <w:t>eur</w:t>
      </w:r>
      <w:proofErr w:type="spellEnd"/>
      <w:r>
        <w:t>. </w:t>
      </w:r>
    </w:p>
    <w:p w14:paraId="7DC2E2FF" w14:textId="77777777" w:rsidR="002843E1" w:rsidRDefault="002843E1"/>
    <w:p w14:paraId="388B5B41" w14:textId="77777777" w:rsidR="002843E1" w:rsidRDefault="00FC0EDC">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10C8DC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38A7F3"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8FFF39"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3F27C4"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E55FFF"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A092A6"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26E26B" w14:textId="77777777" w:rsidR="002843E1" w:rsidRDefault="00FC0EDC">
            <w:pPr>
              <w:keepNext/>
              <w:keepLines/>
              <w:spacing w:after="0" w:line="240" w:lineRule="auto"/>
              <w:jc w:val="center"/>
            </w:pPr>
            <w:r>
              <w:rPr>
                <w:b/>
                <w:sz w:val="18"/>
              </w:rPr>
              <w:t>Indeks (%)</w:t>
            </w:r>
          </w:p>
        </w:tc>
      </w:tr>
      <w:tr w:rsidR="002843E1" w14:paraId="6F72AAF0" w14:textId="77777777">
        <w:tblPrEx>
          <w:tblCellMar>
            <w:top w:w="0" w:type="dxa"/>
            <w:bottom w:w="0" w:type="dxa"/>
          </w:tblCellMar>
        </w:tblPrEx>
        <w:trPr>
          <w:cantSplit/>
          <w:trHeight w:val="560"/>
        </w:trPr>
        <w:tc>
          <w:tcPr>
            <w:tcW w:w="700" w:type="dxa"/>
            <w:tcMar>
              <w:top w:w="0" w:type="dxa"/>
              <w:bottom w:w="0" w:type="dxa"/>
            </w:tcMar>
            <w:vAlign w:val="center"/>
          </w:tcPr>
          <w:p w14:paraId="04D0DAA1" w14:textId="77777777" w:rsidR="002843E1" w:rsidRDefault="002843E1">
            <w:pPr>
              <w:keepNext/>
              <w:keepLines/>
              <w:spacing w:after="0" w:line="240" w:lineRule="auto"/>
            </w:pPr>
          </w:p>
        </w:tc>
        <w:tc>
          <w:tcPr>
            <w:tcW w:w="3180" w:type="dxa"/>
            <w:tcMar>
              <w:top w:w="0" w:type="dxa"/>
              <w:bottom w:w="0" w:type="dxa"/>
            </w:tcMar>
            <w:vAlign w:val="center"/>
          </w:tcPr>
          <w:p w14:paraId="5B5FF421" w14:textId="77777777" w:rsidR="002843E1" w:rsidRDefault="00FC0EDC">
            <w:pPr>
              <w:keepNext/>
              <w:keepLines/>
              <w:spacing w:after="0" w:line="240" w:lineRule="auto"/>
            </w:pPr>
            <w:r>
              <w:rPr>
                <w:sz w:val="18"/>
              </w:rPr>
              <w:t>VIŠAK PRIHODA I PRIMITAKA (šifre X678-Y345)</w:t>
            </w:r>
          </w:p>
        </w:tc>
        <w:tc>
          <w:tcPr>
            <w:tcW w:w="700" w:type="dxa"/>
            <w:tcMar>
              <w:top w:w="0" w:type="dxa"/>
              <w:bottom w:w="0" w:type="dxa"/>
            </w:tcMar>
            <w:vAlign w:val="center"/>
          </w:tcPr>
          <w:p w14:paraId="0B25852F" w14:textId="77777777" w:rsidR="002843E1" w:rsidRDefault="00FC0EDC">
            <w:pPr>
              <w:keepNext/>
              <w:keepLines/>
              <w:spacing w:after="0" w:line="240" w:lineRule="auto"/>
            </w:pPr>
            <w:r>
              <w:rPr>
                <w:sz w:val="18"/>
              </w:rPr>
              <w:t>X005</w:t>
            </w:r>
          </w:p>
        </w:tc>
        <w:tc>
          <w:tcPr>
            <w:tcW w:w="1860" w:type="dxa"/>
            <w:tcMar>
              <w:top w:w="0" w:type="dxa"/>
              <w:bottom w:w="0" w:type="dxa"/>
            </w:tcMar>
            <w:vAlign w:val="center"/>
          </w:tcPr>
          <w:p w14:paraId="397324D5"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1158C12B" w14:textId="77777777" w:rsidR="002843E1" w:rsidRDefault="00FC0EDC">
            <w:pPr>
              <w:keepNext/>
              <w:keepLines/>
              <w:spacing w:after="0" w:line="240" w:lineRule="auto"/>
              <w:jc w:val="right"/>
            </w:pPr>
            <w:r>
              <w:rPr>
                <w:sz w:val="18"/>
              </w:rPr>
              <w:t>36.203,11</w:t>
            </w:r>
          </w:p>
        </w:tc>
        <w:tc>
          <w:tcPr>
            <w:tcW w:w="700" w:type="dxa"/>
            <w:tcMar>
              <w:top w:w="0" w:type="dxa"/>
              <w:bottom w:w="0" w:type="dxa"/>
            </w:tcMar>
            <w:vAlign w:val="center"/>
          </w:tcPr>
          <w:p w14:paraId="14F75488" w14:textId="77777777" w:rsidR="002843E1" w:rsidRDefault="00FC0EDC">
            <w:pPr>
              <w:keepNext/>
              <w:keepLines/>
              <w:spacing w:after="0" w:line="240" w:lineRule="auto"/>
              <w:jc w:val="right"/>
            </w:pPr>
            <w:r>
              <w:rPr>
                <w:sz w:val="18"/>
              </w:rPr>
              <w:t>-</w:t>
            </w:r>
          </w:p>
        </w:tc>
      </w:tr>
    </w:tbl>
    <w:p w14:paraId="1D14A89C" w14:textId="77777777" w:rsidR="002843E1" w:rsidRDefault="002843E1">
      <w:pPr>
        <w:spacing w:after="0"/>
      </w:pPr>
    </w:p>
    <w:p w14:paraId="3C95200B" w14:textId="77777777" w:rsidR="002843E1" w:rsidRDefault="00FC0EDC">
      <w:r>
        <w:t xml:space="preserve">Sučeljavanjem šifre X678 I Y345 proizlazi  višak  prihoda i primitaka u iznosu od 36.203,11 </w:t>
      </w:r>
      <w:proofErr w:type="spellStart"/>
      <w:r>
        <w:t>eur</w:t>
      </w:r>
      <w:proofErr w:type="spellEnd"/>
      <w:r>
        <w:t>.</w:t>
      </w:r>
    </w:p>
    <w:p w14:paraId="3FFB28C0" w14:textId="77777777" w:rsidR="002843E1" w:rsidRDefault="002843E1"/>
    <w:p w14:paraId="21573707" w14:textId="77777777" w:rsidR="002843E1" w:rsidRDefault="00FC0EDC">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4AB195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E6C2E3"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CF52E9"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AC8351"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36AFFE"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0A569A"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A915AF" w14:textId="77777777" w:rsidR="002843E1" w:rsidRDefault="00FC0EDC">
            <w:pPr>
              <w:keepNext/>
              <w:keepLines/>
              <w:spacing w:after="0" w:line="240" w:lineRule="auto"/>
              <w:jc w:val="center"/>
            </w:pPr>
            <w:r>
              <w:rPr>
                <w:b/>
                <w:sz w:val="18"/>
              </w:rPr>
              <w:t>Indeks (%)</w:t>
            </w:r>
          </w:p>
        </w:tc>
      </w:tr>
      <w:tr w:rsidR="002843E1" w14:paraId="5F351779" w14:textId="77777777">
        <w:tblPrEx>
          <w:tblCellMar>
            <w:top w:w="0" w:type="dxa"/>
            <w:bottom w:w="0" w:type="dxa"/>
          </w:tblCellMar>
        </w:tblPrEx>
        <w:trPr>
          <w:cantSplit/>
          <w:trHeight w:val="560"/>
        </w:trPr>
        <w:tc>
          <w:tcPr>
            <w:tcW w:w="700" w:type="dxa"/>
            <w:tcMar>
              <w:top w:w="0" w:type="dxa"/>
              <w:bottom w:w="0" w:type="dxa"/>
            </w:tcMar>
            <w:vAlign w:val="center"/>
          </w:tcPr>
          <w:p w14:paraId="19CE4CF2" w14:textId="77777777" w:rsidR="002843E1" w:rsidRDefault="00FC0EDC">
            <w:pPr>
              <w:keepNext/>
              <w:keepLines/>
              <w:spacing w:after="0" w:line="240" w:lineRule="auto"/>
            </w:pPr>
            <w:r>
              <w:rPr>
                <w:sz w:val="18"/>
              </w:rPr>
              <w:t>9221-9222</w:t>
            </w:r>
          </w:p>
        </w:tc>
        <w:tc>
          <w:tcPr>
            <w:tcW w:w="3180" w:type="dxa"/>
            <w:tcMar>
              <w:top w:w="0" w:type="dxa"/>
              <w:bottom w:w="0" w:type="dxa"/>
            </w:tcMar>
            <w:vAlign w:val="center"/>
          </w:tcPr>
          <w:p w14:paraId="1A6AB2B6" w14:textId="77777777" w:rsidR="002843E1" w:rsidRDefault="00FC0EDC">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0A56BEF2" w14:textId="77777777" w:rsidR="002843E1" w:rsidRDefault="00FC0EDC">
            <w:pPr>
              <w:keepNext/>
              <w:keepLines/>
              <w:spacing w:after="0" w:line="240" w:lineRule="auto"/>
            </w:pPr>
            <w:r>
              <w:rPr>
                <w:sz w:val="18"/>
              </w:rPr>
              <w:t>9221-9222</w:t>
            </w:r>
          </w:p>
        </w:tc>
        <w:tc>
          <w:tcPr>
            <w:tcW w:w="1860" w:type="dxa"/>
            <w:tcMar>
              <w:top w:w="0" w:type="dxa"/>
              <w:bottom w:w="0" w:type="dxa"/>
            </w:tcMar>
            <w:vAlign w:val="center"/>
          </w:tcPr>
          <w:p w14:paraId="3CE800B0" w14:textId="77777777" w:rsidR="002843E1" w:rsidRDefault="00FC0EDC">
            <w:pPr>
              <w:keepNext/>
              <w:keepLines/>
              <w:spacing w:after="0" w:line="240" w:lineRule="auto"/>
              <w:jc w:val="right"/>
            </w:pPr>
            <w:r>
              <w:rPr>
                <w:sz w:val="18"/>
              </w:rPr>
              <w:t>469.366,06</w:t>
            </w:r>
          </w:p>
        </w:tc>
        <w:tc>
          <w:tcPr>
            <w:tcW w:w="1860" w:type="dxa"/>
            <w:tcMar>
              <w:top w:w="0" w:type="dxa"/>
              <w:bottom w:w="0" w:type="dxa"/>
            </w:tcMar>
            <w:vAlign w:val="center"/>
          </w:tcPr>
          <w:p w14:paraId="2B6F3150" w14:textId="77777777" w:rsidR="002843E1" w:rsidRDefault="00FC0EDC">
            <w:pPr>
              <w:keepNext/>
              <w:keepLines/>
              <w:spacing w:after="0" w:line="240" w:lineRule="auto"/>
              <w:jc w:val="right"/>
            </w:pPr>
            <w:r>
              <w:rPr>
                <w:sz w:val="18"/>
              </w:rPr>
              <w:t>458.830,40</w:t>
            </w:r>
          </w:p>
        </w:tc>
        <w:tc>
          <w:tcPr>
            <w:tcW w:w="700" w:type="dxa"/>
            <w:tcMar>
              <w:top w:w="0" w:type="dxa"/>
              <w:bottom w:w="0" w:type="dxa"/>
            </w:tcMar>
            <w:vAlign w:val="center"/>
          </w:tcPr>
          <w:p w14:paraId="63C38794" w14:textId="77777777" w:rsidR="002843E1" w:rsidRDefault="00FC0EDC">
            <w:pPr>
              <w:keepNext/>
              <w:keepLines/>
              <w:spacing w:after="0" w:line="240" w:lineRule="auto"/>
              <w:jc w:val="right"/>
            </w:pPr>
            <w:r>
              <w:rPr>
                <w:sz w:val="18"/>
              </w:rPr>
              <w:t>97,8</w:t>
            </w:r>
          </w:p>
        </w:tc>
      </w:tr>
    </w:tbl>
    <w:p w14:paraId="12D26D94" w14:textId="77777777" w:rsidR="002843E1" w:rsidRDefault="002843E1">
      <w:pPr>
        <w:spacing w:after="0"/>
      </w:pPr>
    </w:p>
    <w:p w14:paraId="2DC27A78" w14:textId="77777777" w:rsidR="002843E1" w:rsidRDefault="00FC0EDC">
      <w:r>
        <w:t xml:space="preserve">Višak prihoda i primitaka preneseni iznosi 458.830,40 </w:t>
      </w:r>
      <w:proofErr w:type="spellStart"/>
      <w:r>
        <w:t>eur</w:t>
      </w:r>
      <w:proofErr w:type="spellEnd"/>
      <w:r>
        <w:t>.</w:t>
      </w:r>
    </w:p>
    <w:p w14:paraId="18E10DCF" w14:textId="77777777" w:rsidR="002843E1" w:rsidRDefault="00FC0EDC">
      <w:r>
        <w:t xml:space="preserve">Višak prihoda i primitaka raspoloživ u sljedećem razdoblju naveden u financijskim izvještajima iz 2024.godine u iznosu od 458.944,54 </w:t>
      </w:r>
      <w:proofErr w:type="spellStart"/>
      <w:r>
        <w:t>eur</w:t>
      </w:r>
      <w:proofErr w:type="spellEnd"/>
      <w:r>
        <w:t xml:space="preserve"> korigiran je za 114,14 </w:t>
      </w:r>
      <w:proofErr w:type="spellStart"/>
      <w:r>
        <w:t>eur</w:t>
      </w:r>
      <w:proofErr w:type="spellEnd"/>
      <w:r>
        <w:t xml:space="preserve"> prihoda od prodaje dugotrajne imovine koje smo vratili Šibensko-</w:t>
      </w:r>
      <w:proofErr w:type="spellStart"/>
      <w:r>
        <w:t>knisnkoj</w:t>
      </w:r>
      <w:proofErr w:type="spellEnd"/>
      <w:r>
        <w:t xml:space="preserve"> županiji.</w:t>
      </w:r>
    </w:p>
    <w:p w14:paraId="0CDB8B3B" w14:textId="77777777" w:rsidR="002843E1" w:rsidRDefault="002843E1"/>
    <w:p w14:paraId="5D78FF6B" w14:textId="77777777" w:rsidR="002843E1" w:rsidRDefault="00FC0EDC">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1B4C6F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EB936D"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837120"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9798C5"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CC5D44"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22A6D1"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66515F" w14:textId="77777777" w:rsidR="002843E1" w:rsidRDefault="00FC0EDC">
            <w:pPr>
              <w:keepNext/>
              <w:keepLines/>
              <w:spacing w:after="0" w:line="240" w:lineRule="auto"/>
              <w:jc w:val="center"/>
            </w:pPr>
            <w:r>
              <w:rPr>
                <w:b/>
                <w:sz w:val="18"/>
              </w:rPr>
              <w:t>Indeks (%)</w:t>
            </w:r>
          </w:p>
        </w:tc>
      </w:tr>
      <w:tr w:rsidR="002843E1" w14:paraId="033DCD4E" w14:textId="77777777">
        <w:tblPrEx>
          <w:tblCellMar>
            <w:top w:w="0" w:type="dxa"/>
            <w:bottom w:w="0" w:type="dxa"/>
          </w:tblCellMar>
        </w:tblPrEx>
        <w:trPr>
          <w:cantSplit/>
          <w:trHeight w:val="560"/>
        </w:trPr>
        <w:tc>
          <w:tcPr>
            <w:tcW w:w="700" w:type="dxa"/>
            <w:tcMar>
              <w:top w:w="0" w:type="dxa"/>
              <w:bottom w:w="0" w:type="dxa"/>
            </w:tcMar>
            <w:vAlign w:val="center"/>
          </w:tcPr>
          <w:p w14:paraId="5E627771" w14:textId="77777777" w:rsidR="002843E1" w:rsidRDefault="002843E1">
            <w:pPr>
              <w:keepNext/>
              <w:keepLines/>
              <w:spacing w:after="0" w:line="240" w:lineRule="auto"/>
            </w:pPr>
          </w:p>
        </w:tc>
        <w:tc>
          <w:tcPr>
            <w:tcW w:w="3180" w:type="dxa"/>
            <w:tcMar>
              <w:top w:w="0" w:type="dxa"/>
              <w:bottom w:w="0" w:type="dxa"/>
            </w:tcMar>
            <w:vAlign w:val="center"/>
          </w:tcPr>
          <w:p w14:paraId="028D225A" w14:textId="77777777" w:rsidR="002843E1" w:rsidRDefault="00FC0EDC">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7B6B8EE3" w14:textId="77777777" w:rsidR="002843E1" w:rsidRDefault="00FC0EDC">
            <w:pPr>
              <w:keepNext/>
              <w:keepLines/>
              <w:spacing w:after="0" w:line="240" w:lineRule="auto"/>
            </w:pPr>
            <w:r>
              <w:rPr>
                <w:sz w:val="18"/>
              </w:rPr>
              <w:t>X006</w:t>
            </w:r>
          </w:p>
        </w:tc>
        <w:tc>
          <w:tcPr>
            <w:tcW w:w="1860" w:type="dxa"/>
            <w:tcMar>
              <w:top w:w="0" w:type="dxa"/>
              <w:bottom w:w="0" w:type="dxa"/>
            </w:tcMar>
            <w:vAlign w:val="center"/>
          </w:tcPr>
          <w:p w14:paraId="6855A382" w14:textId="77777777" w:rsidR="002843E1" w:rsidRDefault="00FC0EDC">
            <w:pPr>
              <w:keepNext/>
              <w:keepLines/>
              <w:spacing w:after="0" w:line="240" w:lineRule="auto"/>
              <w:jc w:val="right"/>
            </w:pPr>
            <w:r>
              <w:rPr>
                <w:sz w:val="18"/>
              </w:rPr>
              <w:t>458.944,54</w:t>
            </w:r>
          </w:p>
        </w:tc>
        <w:tc>
          <w:tcPr>
            <w:tcW w:w="1860" w:type="dxa"/>
            <w:tcMar>
              <w:top w:w="0" w:type="dxa"/>
              <w:bottom w:w="0" w:type="dxa"/>
            </w:tcMar>
            <w:vAlign w:val="center"/>
          </w:tcPr>
          <w:p w14:paraId="386EAB89" w14:textId="77777777" w:rsidR="002843E1" w:rsidRDefault="00FC0EDC">
            <w:pPr>
              <w:keepNext/>
              <w:keepLines/>
              <w:spacing w:after="0" w:line="240" w:lineRule="auto"/>
              <w:jc w:val="right"/>
            </w:pPr>
            <w:r>
              <w:rPr>
                <w:sz w:val="18"/>
              </w:rPr>
              <w:t>495.033,51</w:t>
            </w:r>
          </w:p>
        </w:tc>
        <w:tc>
          <w:tcPr>
            <w:tcW w:w="700" w:type="dxa"/>
            <w:tcMar>
              <w:top w:w="0" w:type="dxa"/>
              <w:bottom w:w="0" w:type="dxa"/>
            </w:tcMar>
            <w:vAlign w:val="center"/>
          </w:tcPr>
          <w:p w14:paraId="08B78389" w14:textId="77777777" w:rsidR="002843E1" w:rsidRDefault="00FC0EDC">
            <w:pPr>
              <w:keepNext/>
              <w:keepLines/>
              <w:spacing w:after="0" w:line="240" w:lineRule="auto"/>
              <w:jc w:val="right"/>
            </w:pPr>
            <w:r>
              <w:rPr>
                <w:sz w:val="18"/>
              </w:rPr>
              <w:t>107,9</w:t>
            </w:r>
          </w:p>
        </w:tc>
      </w:tr>
    </w:tbl>
    <w:p w14:paraId="74F9D517" w14:textId="77777777" w:rsidR="002843E1" w:rsidRDefault="002843E1">
      <w:pPr>
        <w:spacing w:after="0"/>
      </w:pPr>
    </w:p>
    <w:p w14:paraId="2F70D68F" w14:textId="77777777" w:rsidR="002843E1" w:rsidRDefault="00FC0EDC">
      <w:r>
        <w:t xml:space="preserve">Šifra X006 Višak prihoda i primitaka raspoloživ u slijedeću razdoblju iznosi 495.033,51 </w:t>
      </w:r>
      <w:proofErr w:type="spellStart"/>
      <w:r>
        <w:t>eur</w:t>
      </w:r>
      <w:proofErr w:type="spellEnd"/>
      <w:r>
        <w:t xml:space="preserve"> i sastoji se od </w:t>
      </w:r>
    </w:p>
    <w:p w14:paraId="16E3F874" w14:textId="77777777" w:rsidR="002843E1" w:rsidRDefault="00FC0EDC">
      <w:r>
        <w:t xml:space="preserve">-          raspoloživog viška za trošenje u slijedećoj proračunskoj godini 2026.g.  u iznosu od 596.577,44 </w:t>
      </w:r>
      <w:proofErr w:type="spellStart"/>
      <w:r>
        <w:t>eur</w:t>
      </w:r>
      <w:proofErr w:type="spellEnd"/>
      <w:r>
        <w:t xml:space="preserve"> a koji se sastoji od :</w:t>
      </w:r>
    </w:p>
    <w:p w14:paraId="42BF3F13" w14:textId="77777777" w:rsidR="002843E1" w:rsidRDefault="00FC0EDC">
      <w:r>
        <w:t xml:space="preserve">o  368,35 </w:t>
      </w:r>
      <w:proofErr w:type="spellStart"/>
      <w:r>
        <w:t>eur</w:t>
      </w:r>
      <w:proofErr w:type="spellEnd"/>
      <w:r>
        <w:t xml:space="preserve"> vlastitih prihoda od dalekozora</w:t>
      </w:r>
    </w:p>
    <w:p w14:paraId="3DE399F0" w14:textId="77777777" w:rsidR="002843E1" w:rsidRDefault="00FC0EDC">
      <w:r>
        <w:t xml:space="preserve">o  12.291,57 </w:t>
      </w:r>
      <w:proofErr w:type="spellStart"/>
      <w:r>
        <w:t>eur</w:t>
      </w:r>
      <w:proofErr w:type="spellEnd"/>
      <w:r>
        <w:t xml:space="preserve"> vlastitih prihoda od edukativnih radionica</w:t>
      </w:r>
    </w:p>
    <w:p w14:paraId="5F956474" w14:textId="77777777" w:rsidR="002843E1" w:rsidRDefault="00FC0EDC">
      <w:r>
        <w:t xml:space="preserve">o  17.858,34 </w:t>
      </w:r>
      <w:proofErr w:type="spellStart"/>
      <w:r>
        <w:t>eur</w:t>
      </w:r>
      <w:proofErr w:type="spellEnd"/>
      <w:r>
        <w:t xml:space="preserve"> namjenskih prihoda od naknada po koncesijskim odobrenjima</w:t>
      </w:r>
    </w:p>
    <w:p w14:paraId="013B8EEF" w14:textId="77777777" w:rsidR="002843E1" w:rsidRDefault="00FC0EDC">
      <w:r>
        <w:t xml:space="preserve">o  200,00 </w:t>
      </w:r>
      <w:proofErr w:type="spellStart"/>
      <w:r>
        <w:t>eur</w:t>
      </w:r>
      <w:proofErr w:type="spellEnd"/>
      <w:r>
        <w:t xml:space="preserve"> namjenskih prihoda od najma dvorane </w:t>
      </w:r>
      <w:proofErr w:type="spellStart"/>
      <w:r>
        <w:t>Posjetitelsjkog</w:t>
      </w:r>
      <w:proofErr w:type="spellEnd"/>
      <w:r>
        <w:t xml:space="preserve"> centra</w:t>
      </w:r>
    </w:p>
    <w:p w14:paraId="64E723AA" w14:textId="77777777" w:rsidR="002843E1" w:rsidRDefault="00FC0EDC">
      <w:r>
        <w:t xml:space="preserve">o  1.577,17 </w:t>
      </w:r>
      <w:proofErr w:type="spellStart"/>
      <w:r>
        <w:t>eur</w:t>
      </w:r>
      <w:proofErr w:type="spellEnd"/>
      <w:r>
        <w:t xml:space="preserve"> vlastitih prihoda od sanitarija </w:t>
      </w:r>
    </w:p>
    <w:p w14:paraId="12501D7C" w14:textId="77777777" w:rsidR="002843E1" w:rsidRDefault="00FC0EDC">
      <w:r>
        <w:t xml:space="preserve">o  3.673,77 </w:t>
      </w:r>
      <w:proofErr w:type="spellStart"/>
      <w:r>
        <w:t>eur</w:t>
      </w:r>
      <w:proofErr w:type="spellEnd"/>
      <w:r>
        <w:t xml:space="preserve"> prihoda ostvarenih temeljem uplate bespovratnih EU sredstava za projekt Turistička valorizacija kanala sv. Ante</w:t>
      </w:r>
    </w:p>
    <w:p w14:paraId="2687CC21" w14:textId="77777777" w:rsidR="002843E1" w:rsidRDefault="00FC0EDC">
      <w:r>
        <w:t>o  484.032,83  </w:t>
      </w:r>
      <w:proofErr w:type="spellStart"/>
      <w:r>
        <w:t>eur</w:t>
      </w:r>
      <w:proofErr w:type="spellEnd"/>
      <w:r>
        <w:t xml:space="preserve"> namjenskih prihoda od prodaje ulaznica za tvrđavu sv. Nikole</w:t>
      </w:r>
    </w:p>
    <w:p w14:paraId="42AEDCAA" w14:textId="77777777" w:rsidR="002843E1" w:rsidRDefault="00FC0EDC">
      <w:r>
        <w:t xml:space="preserve">o  11.275,94 </w:t>
      </w:r>
      <w:proofErr w:type="spellStart"/>
      <w:r>
        <w:t>eur</w:t>
      </w:r>
      <w:proofErr w:type="spellEnd"/>
      <w:r>
        <w:t xml:space="preserve"> namjenskih prihoda od prodanih ulaznica za </w:t>
      </w:r>
      <w:proofErr w:type="spellStart"/>
      <w:r>
        <w:t>Posjetiteljski</w:t>
      </w:r>
      <w:proofErr w:type="spellEnd"/>
      <w:r>
        <w:t xml:space="preserve"> centar</w:t>
      </w:r>
    </w:p>
    <w:p w14:paraId="495434F5" w14:textId="77777777" w:rsidR="002843E1" w:rsidRDefault="00FC0EDC">
      <w:r>
        <w:t xml:space="preserve">o  42.556,98 </w:t>
      </w:r>
      <w:proofErr w:type="spellStart"/>
      <w:r>
        <w:t>eur</w:t>
      </w:r>
      <w:proofErr w:type="spellEnd"/>
      <w:r>
        <w:t xml:space="preserve"> prihoda od naknada za ustupanje prostora tvrđave sv. Nikole</w:t>
      </w:r>
    </w:p>
    <w:p w14:paraId="3E80749E" w14:textId="77777777" w:rsidR="002843E1" w:rsidRDefault="00FC0EDC">
      <w:r>
        <w:t xml:space="preserve">o  15.775,95 </w:t>
      </w:r>
      <w:proofErr w:type="spellStart"/>
      <w:r>
        <w:t>eur</w:t>
      </w:r>
      <w:proofErr w:type="spellEnd"/>
      <w:r>
        <w:t xml:space="preserve">  vlastitih prihoda od prodaje robe</w:t>
      </w:r>
    </w:p>
    <w:p w14:paraId="6106B487" w14:textId="77777777" w:rsidR="002843E1" w:rsidRDefault="00FC0EDC">
      <w:r>
        <w:t xml:space="preserve">o  6.927,25 </w:t>
      </w:r>
      <w:proofErr w:type="spellStart"/>
      <w:r>
        <w:t>eur</w:t>
      </w:r>
      <w:proofErr w:type="spellEnd"/>
      <w:r>
        <w:t xml:space="preserve"> vlastitih prihoda od usluge prijevoza HZJZ </w:t>
      </w:r>
    </w:p>
    <w:p w14:paraId="594884CB" w14:textId="77777777" w:rsidR="002843E1" w:rsidRDefault="00FC0EDC">
      <w:r>
        <w:t xml:space="preserve">o  39,29 </w:t>
      </w:r>
      <w:proofErr w:type="spellStart"/>
      <w:r>
        <w:t>eur</w:t>
      </w:r>
      <w:proofErr w:type="spellEnd"/>
      <w:r>
        <w:t xml:space="preserve"> prihoda od kamata</w:t>
      </w:r>
    </w:p>
    <w:p w14:paraId="4E1B5336" w14:textId="77777777" w:rsidR="002843E1" w:rsidRDefault="00FC0EDC">
      <w:r>
        <w:t xml:space="preserve">I manjka u iznosu od 101.543,93 </w:t>
      </w:r>
      <w:proofErr w:type="spellStart"/>
      <w:r>
        <w:t>eur</w:t>
      </w:r>
      <w:proofErr w:type="spellEnd"/>
      <w:r>
        <w:t xml:space="preserve"> koji se sastoji od</w:t>
      </w:r>
    </w:p>
    <w:p w14:paraId="095414F0" w14:textId="77777777" w:rsidR="002843E1" w:rsidRDefault="00FC0EDC">
      <w:r>
        <w:t xml:space="preserve"> - 21.502,03 </w:t>
      </w:r>
      <w:proofErr w:type="spellStart"/>
      <w:r>
        <w:t>eur</w:t>
      </w:r>
      <w:proofErr w:type="spellEnd"/>
      <w:r>
        <w:t xml:space="preserve"> koji se odnosi na neplaćene račune koji će se platiti iz namjenskih izvora 43, EU sredstava iz predujma izvor 51 i vlastitih prihoda izvor 31 , </w:t>
      </w:r>
    </w:p>
    <w:p w14:paraId="79B3F840" w14:textId="77777777" w:rsidR="002843E1" w:rsidRDefault="00FC0EDC">
      <w:r>
        <w:t>- 75.818,95 eura koji se odnosi na neplaćene račune koji će se platiti iz općih prihoda izvora 11</w:t>
      </w:r>
    </w:p>
    <w:p w14:paraId="0847B0E1" w14:textId="77777777" w:rsidR="002843E1" w:rsidRDefault="00FC0EDC">
      <w:r>
        <w:t xml:space="preserve">- 4.222,95 </w:t>
      </w:r>
      <w:proofErr w:type="spellStart"/>
      <w:r>
        <w:t>eur</w:t>
      </w:r>
      <w:proofErr w:type="spellEnd"/>
      <w:r>
        <w:t xml:space="preserve"> rashoda koji su u 2025.g. plaćeni iz EU predujma te će se priznati kao prihod u trenutku odobravanja izvještaja o nastalim rashodima</w:t>
      </w:r>
    </w:p>
    <w:p w14:paraId="41596481" w14:textId="77777777" w:rsidR="002843E1" w:rsidRDefault="002843E1"/>
    <w:p w14:paraId="1D718E9E" w14:textId="77777777" w:rsidR="002843E1" w:rsidRDefault="00FC0EDC">
      <w:pPr>
        <w:keepNext/>
        <w:spacing w:line="240" w:lineRule="auto"/>
        <w:jc w:val="center"/>
      </w:pPr>
      <w:r>
        <w:rPr>
          <w:b/>
          <w:sz w:val="28"/>
        </w:rPr>
        <w:t>Bilanca</w:t>
      </w:r>
    </w:p>
    <w:p w14:paraId="28791080" w14:textId="77777777" w:rsidR="002843E1" w:rsidRDefault="00FC0EDC">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16FC91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7AD4D1"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43395B"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FC3353"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49B3C4"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826463"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51D8F3" w14:textId="77777777" w:rsidR="002843E1" w:rsidRDefault="00FC0EDC">
            <w:pPr>
              <w:keepNext/>
              <w:keepLines/>
              <w:spacing w:after="0" w:line="240" w:lineRule="auto"/>
              <w:jc w:val="center"/>
            </w:pPr>
            <w:r>
              <w:rPr>
                <w:b/>
                <w:sz w:val="18"/>
              </w:rPr>
              <w:t>Indeks (%)</w:t>
            </w:r>
          </w:p>
        </w:tc>
      </w:tr>
      <w:tr w:rsidR="002843E1" w14:paraId="41E1849F" w14:textId="77777777">
        <w:tblPrEx>
          <w:tblCellMar>
            <w:top w:w="0" w:type="dxa"/>
            <w:bottom w:w="0" w:type="dxa"/>
          </w:tblCellMar>
        </w:tblPrEx>
        <w:trPr>
          <w:cantSplit/>
          <w:trHeight w:val="560"/>
        </w:trPr>
        <w:tc>
          <w:tcPr>
            <w:tcW w:w="700" w:type="dxa"/>
            <w:tcMar>
              <w:top w:w="0" w:type="dxa"/>
              <w:bottom w:w="0" w:type="dxa"/>
            </w:tcMar>
            <w:vAlign w:val="center"/>
          </w:tcPr>
          <w:p w14:paraId="72660627" w14:textId="77777777" w:rsidR="002843E1" w:rsidRDefault="002843E1">
            <w:pPr>
              <w:keepNext/>
              <w:keepLines/>
              <w:spacing w:after="0" w:line="240" w:lineRule="auto"/>
            </w:pPr>
          </w:p>
        </w:tc>
        <w:tc>
          <w:tcPr>
            <w:tcW w:w="3180" w:type="dxa"/>
            <w:tcMar>
              <w:top w:w="0" w:type="dxa"/>
              <w:bottom w:w="0" w:type="dxa"/>
            </w:tcMar>
            <w:vAlign w:val="center"/>
          </w:tcPr>
          <w:p w14:paraId="4F070AA4" w14:textId="77777777" w:rsidR="002843E1" w:rsidRDefault="00FC0EDC">
            <w:pPr>
              <w:keepNext/>
              <w:keepLines/>
              <w:spacing w:after="0" w:line="240" w:lineRule="auto"/>
            </w:pPr>
            <w:r>
              <w:rPr>
                <w:sz w:val="18"/>
              </w:rPr>
              <w:t>IMOVINA (šifre B002+1)</w:t>
            </w:r>
          </w:p>
        </w:tc>
        <w:tc>
          <w:tcPr>
            <w:tcW w:w="700" w:type="dxa"/>
            <w:tcMar>
              <w:top w:w="0" w:type="dxa"/>
              <w:bottom w:w="0" w:type="dxa"/>
            </w:tcMar>
            <w:vAlign w:val="center"/>
          </w:tcPr>
          <w:p w14:paraId="5C3014D0" w14:textId="77777777" w:rsidR="002843E1" w:rsidRDefault="00FC0EDC">
            <w:pPr>
              <w:keepNext/>
              <w:keepLines/>
              <w:spacing w:after="0" w:line="240" w:lineRule="auto"/>
            </w:pPr>
            <w:r>
              <w:rPr>
                <w:sz w:val="18"/>
              </w:rPr>
              <w:t>B001</w:t>
            </w:r>
          </w:p>
        </w:tc>
        <w:tc>
          <w:tcPr>
            <w:tcW w:w="1860" w:type="dxa"/>
            <w:tcMar>
              <w:top w:w="0" w:type="dxa"/>
              <w:bottom w:w="0" w:type="dxa"/>
            </w:tcMar>
            <w:vAlign w:val="center"/>
          </w:tcPr>
          <w:p w14:paraId="3B9B443B" w14:textId="77777777" w:rsidR="002843E1" w:rsidRDefault="00FC0EDC">
            <w:pPr>
              <w:keepNext/>
              <w:keepLines/>
              <w:spacing w:after="0" w:line="240" w:lineRule="auto"/>
              <w:jc w:val="right"/>
            </w:pPr>
            <w:r>
              <w:rPr>
                <w:sz w:val="18"/>
              </w:rPr>
              <w:t>4.531.969,06</w:t>
            </w:r>
          </w:p>
        </w:tc>
        <w:tc>
          <w:tcPr>
            <w:tcW w:w="1860" w:type="dxa"/>
            <w:tcMar>
              <w:top w:w="0" w:type="dxa"/>
              <w:bottom w:w="0" w:type="dxa"/>
            </w:tcMar>
            <w:vAlign w:val="center"/>
          </w:tcPr>
          <w:p w14:paraId="4E956F03" w14:textId="77777777" w:rsidR="002843E1" w:rsidRDefault="00FC0EDC">
            <w:pPr>
              <w:keepNext/>
              <w:keepLines/>
              <w:spacing w:after="0" w:line="240" w:lineRule="auto"/>
              <w:jc w:val="right"/>
            </w:pPr>
            <w:r>
              <w:rPr>
                <w:sz w:val="18"/>
              </w:rPr>
              <w:t>4.642.378,78</w:t>
            </w:r>
          </w:p>
        </w:tc>
        <w:tc>
          <w:tcPr>
            <w:tcW w:w="700" w:type="dxa"/>
            <w:tcMar>
              <w:top w:w="0" w:type="dxa"/>
              <w:bottom w:w="0" w:type="dxa"/>
            </w:tcMar>
            <w:vAlign w:val="center"/>
          </w:tcPr>
          <w:p w14:paraId="55D0AF4A" w14:textId="77777777" w:rsidR="002843E1" w:rsidRDefault="00FC0EDC">
            <w:pPr>
              <w:keepNext/>
              <w:keepLines/>
              <w:spacing w:after="0" w:line="240" w:lineRule="auto"/>
              <w:jc w:val="right"/>
            </w:pPr>
            <w:r>
              <w:rPr>
                <w:sz w:val="18"/>
              </w:rPr>
              <w:t>102,4</w:t>
            </w:r>
          </w:p>
        </w:tc>
      </w:tr>
    </w:tbl>
    <w:p w14:paraId="03A9A055" w14:textId="77777777" w:rsidR="002843E1" w:rsidRDefault="002843E1">
      <w:pPr>
        <w:spacing w:after="0"/>
      </w:pPr>
    </w:p>
    <w:p w14:paraId="1D7884D1" w14:textId="77777777" w:rsidR="002843E1" w:rsidRDefault="00FC0EDC">
      <w:r>
        <w:t xml:space="preserve">Na šifri B001 - IMOVINA evidentiran je iznos od  4.642.378,78 </w:t>
      </w:r>
      <w:proofErr w:type="spellStart"/>
      <w:r>
        <w:t>eur</w:t>
      </w:r>
      <w:proofErr w:type="spellEnd"/>
      <w:r>
        <w:t>.</w:t>
      </w:r>
    </w:p>
    <w:p w14:paraId="338C18A6" w14:textId="77777777" w:rsidR="002843E1" w:rsidRDefault="002843E1"/>
    <w:p w14:paraId="209A602A" w14:textId="77777777" w:rsidR="002843E1" w:rsidRDefault="00FC0EDC">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50A897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67E626"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F5372A"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522DA8"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AE7958"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7213B7"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6B18F1" w14:textId="77777777" w:rsidR="002843E1" w:rsidRDefault="00FC0EDC">
            <w:pPr>
              <w:keepNext/>
              <w:keepLines/>
              <w:spacing w:after="0" w:line="240" w:lineRule="auto"/>
              <w:jc w:val="center"/>
            </w:pPr>
            <w:r>
              <w:rPr>
                <w:b/>
                <w:sz w:val="18"/>
              </w:rPr>
              <w:t>Indeks (%)</w:t>
            </w:r>
          </w:p>
        </w:tc>
      </w:tr>
      <w:tr w:rsidR="002843E1" w14:paraId="4CC99C30" w14:textId="77777777">
        <w:tblPrEx>
          <w:tblCellMar>
            <w:top w:w="0" w:type="dxa"/>
            <w:bottom w:w="0" w:type="dxa"/>
          </w:tblCellMar>
        </w:tblPrEx>
        <w:trPr>
          <w:cantSplit/>
          <w:trHeight w:val="560"/>
        </w:trPr>
        <w:tc>
          <w:tcPr>
            <w:tcW w:w="700" w:type="dxa"/>
            <w:tcMar>
              <w:top w:w="0" w:type="dxa"/>
              <w:bottom w:w="0" w:type="dxa"/>
            </w:tcMar>
            <w:vAlign w:val="center"/>
          </w:tcPr>
          <w:p w14:paraId="6ECE29FE" w14:textId="77777777" w:rsidR="002843E1" w:rsidRDefault="00FC0EDC">
            <w:pPr>
              <w:keepNext/>
              <w:keepLines/>
              <w:spacing w:after="0" w:line="240" w:lineRule="auto"/>
            </w:pPr>
            <w:r>
              <w:rPr>
                <w:sz w:val="18"/>
              </w:rPr>
              <w:t>0</w:t>
            </w:r>
          </w:p>
        </w:tc>
        <w:tc>
          <w:tcPr>
            <w:tcW w:w="3180" w:type="dxa"/>
            <w:tcMar>
              <w:top w:w="0" w:type="dxa"/>
              <w:bottom w:w="0" w:type="dxa"/>
            </w:tcMar>
            <w:vAlign w:val="center"/>
          </w:tcPr>
          <w:p w14:paraId="762DF70C" w14:textId="77777777" w:rsidR="002843E1" w:rsidRDefault="00FC0EDC">
            <w:pPr>
              <w:keepNext/>
              <w:keepLines/>
              <w:spacing w:after="0" w:line="240" w:lineRule="auto"/>
            </w:pPr>
            <w:r>
              <w:rPr>
                <w:sz w:val="18"/>
              </w:rPr>
              <w:t>Nefinancijska imovina (šifre 01+02+03+04+05+06)</w:t>
            </w:r>
          </w:p>
        </w:tc>
        <w:tc>
          <w:tcPr>
            <w:tcW w:w="700" w:type="dxa"/>
            <w:tcMar>
              <w:top w:w="0" w:type="dxa"/>
              <w:bottom w:w="0" w:type="dxa"/>
            </w:tcMar>
            <w:vAlign w:val="center"/>
          </w:tcPr>
          <w:p w14:paraId="5C6B7846" w14:textId="77777777" w:rsidR="002843E1" w:rsidRDefault="00FC0EDC">
            <w:pPr>
              <w:keepNext/>
              <w:keepLines/>
              <w:spacing w:after="0" w:line="240" w:lineRule="auto"/>
            </w:pPr>
            <w:r>
              <w:rPr>
                <w:sz w:val="18"/>
              </w:rPr>
              <w:t>B002</w:t>
            </w:r>
          </w:p>
        </w:tc>
        <w:tc>
          <w:tcPr>
            <w:tcW w:w="1860" w:type="dxa"/>
            <w:tcMar>
              <w:top w:w="0" w:type="dxa"/>
              <w:bottom w:w="0" w:type="dxa"/>
            </w:tcMar>
            <w:vAlign w:val="center"/>
          </w:tcPr>
          <w:p w14:paraId="21F20B72" w14:textId="77777777" w:rsidR="002843E1" w:rsidRDefault="00FC0EDC">
            <w:pPr>
              <w:keepNext/>
              <w:keepLines/>
              <w:spacing w:after="0" w:line="240" w:lineRule="auto"/>
              <w:jc w:val="right"/>
            </w:pPr>
            <w:r>
              <w:rPr>
                <w:sz w:val="18"/>
              </w:rPr>
              <w:t>3.701.785,19</w:t>
            </w:r>
          </w:p>
        </w:tc>
        <w:tc>
          <w:tcPr>
            <w:tcW w:w="1860" w:type="dxa"/>
            <w:tcMar>
              <w:top w:w="0" w:type="dxa"/>
              <w:bottom w:w="0" w:type="dxa"/>
            </w:tcMar>
            <w:vAlign w:val="center"/>
          </w:tcPr>
          <w:p w14:paraId="5DADCB1C" w14:textId="77777777" w:rsidR="002843E1" w:rsidRDefault="00FC0EDC">
            <w:pPr>
              <w:keepNext/>
              <w:keepLines/>
              <w:spacing w:after="0" w:line="240" w:lineRule="auto"/>
              <w:jc w:val="right"/>
            </w:pPr>
            <w:r>
              <w:rPr>
                <w:sz w:val="18"/>
              </w:rPr>
              <w:t>3.694.327,87</w:t>
            </w:r>
          </w:p>
        </w:tc>
        <w:tc>
          <w:tcPr>
            <w:tcW w:w="700" w:type="dxa"/>
            <w:tcMar>
              <w:top w:w="0" w:type="dxa"/>
              <w:bottom w:w="0" w:type="dxa"/>
            </w:tcMar>
            <w:vAlign w:val="center"/>
          </w:tcPr>
          <w:p w14:paraId="6F55E1F0" w14:textId="77777777" w:rsidR="002843E1" w:rsidRDefault="00FC0EDC">
            <w:pPr>
              <w:keepNext/>
              <w:keepLines/>
              <w:spacing w:after="0" w:line="240" w:lineRule="auto"/>
              <w:jc w:val="right"/>
            </w:pPr>
            <w:r>
              <w:rPr>
                <w:sz w:val="18"/>
              </w:rPr>
              <w:t>99,8</w:t>
            </w:r>
          </w:p>
        </w:tc>
      </w:tr>
    </w:tbl>
    <w:p w14:paraId="6D79BBC5" w14:textId="77777777" w:rsidR="002843E1" w:rsidRDefault="002843E1">
      <w:pPr>
        <w:spacing w:after="0"/>
      </w:pPr>
    </w:p>
    <w:p w14:paraId="722568B4" w14:textId="77777777" w:rsidR="002843E1" w:rsidRDefault="00FC0EDC">
      <w:r>
        <w:t xml:space="preserve">Šifra B002 - Nefinancijska imovina iznosi 3.694.327,87 </w:t>
      </w:r>
      <w:proofErr w:type="spellStart"/>
      <w:r>
        <w:t>eur</w:t>
      </w:r>
      <w:proofErr w:type="spellEnd"/>
      <w:r>
        <w:t>.</w:t>
      </w:r>
    </w:p>
    <w:p w14:paraId="202EB036" w14:textId="77777777" w:rsidR="002843E1" w:rsidRDefault="002843E1"/>
    <w:p w14:paraId="3A2AD3F8" w14:textId="77777777" w:rsidR="002843E1" w:rsidRDefault="00FC0EDC">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79C89A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2AE75"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BB7E6C"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EDA662"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1503CD"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3F8F3D"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66E0BE" w14:textId="77777777" w:rsidR="002843E1" w:rsidRDefault="00FC0EDC">
            <w:pPr>
              <w:keepNext/>
              <w:keepLines/>
              <w:spacing w:after="0" w:line="240" w:lineRule="auto"/>
              <w:jc w:val="center"/>
            </w:pPr>
            <w:r>
              <w:rPr>
                <w:b/>
                <w:sz w:val="18"/>
              </w:rPr>
              <w:t>Indeks (%)</w:t>
            </w:r>
          </w:p>
        </w:tc>
      </w:tr>
      <w:tr w:rsidR="002843E1" w14:paraId="30618B4C" w14:textId="77777777">
        <w:tblPrEx>
          <w:tblCellMar>
            <w:top w:w="0" w:type="dxa"/>
            <w:bottom w:w="0" w:type="dxa"/>
          </w:tblCellMar>
        </w:tblPrEx>
        <w:trPr>
          <w:cantSplit/>
          <w:trHeight w:val="560"/>
        </w:trPr>
        <w:tc>
          <w:tcPr>
            <w:tcW w:w="700" w:type="dxa"/>
            <w:tcMar>
              <w:top w:w="0" w:type="dxa"/>
              <w:bottom w:w="0" w:type="dxa"/>
            </w:tcMar>
            <w:vAlign w:val="center"/>
          </w:tcPr>
          <w:p w14:paraId="1FE5039A" w14:textId="77777777" w:rsidR="002843E1" w:rsidRDefault="00FC0EDC">
            <w:pPr>
              <w:keepNext/>
              <w:keepLines/>
              <w:spacing w:after="0" w:line="240" w:lineRule="auto"/>
            </w:pPr>
            <w:r>
              <w:rPr>
                <w:sz w:val="18"/>
              </w:rPr>
              <w:t>01</w:t>
            </w:r>
          </w:p>
        </w:tc>
        <w:tc>
          <w:tcPr>
            <w:tcW w:w="3180" w:type="dxa"/>
            <w:tcMar>
              <w:top w:w="0" w:type="dxa"/>
              <w:bottom w:w="0" w:type="dxa"/>
            </w:tcMar>
            <w:vAlign w:val="center"/>
          </w:tcPr>
          <w:p w14:paraId="2FC7F49A" w14:textId="77777777" w:rsidR="002843E1" w:rsidRDefault="00FC0EDC">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14:paraId="24FF80A1" w14:textId="77777777" w:rsidR="002843E1" w:rsidRDefault="00FC0EDC">
            <w:pPr>
              <w:keepNext/>
              <w:keepLines/>
              <w:spacing w:after="0" w:line="240" w:lineRule="auto"/>
            </w:pPr>
            <w:r>
              <w:rPr>
                <w:sz w:val="18"/>
              </w:rPr>
              <w:t>01</w:t>
            </w:r>
          </w:p>
        </w:tc>
        <w:tc>
          <w:tcPr>
            <w:tcW w:w="1860" w:type="dxa"/>
            <w:tcMar>
              <w:top w:w="0" w:type="dxa"/>
              <w:bottom w:w="0" w:type="dxa"/>
            </w:tcMar>
            <w:vAlign w:val="center"/>
          </w:tcPr>
          <w:p w14:paraId="78F65B4E" w14:textId="77777777" w:rsidR="002843E1" w:rsidRDefault="00FC0EDC">
            <w:pPr>
              <w:keepNext/>
              <w:keepLines/>
              <w:spacing w:after="0" w:line="240" w:lineRule="auto"/>
              <w:jc w:val="right"/>
            </w:pPr>
            <w:r>
              <w:rPr>
                <w:sz w:val="18"/>
              </w:rPr>
              <w:t>2.179.170,36</w:t>
            </w:r>
          </w:p>
        </w:tc>
        <w:tc>
          <w:tcPr>
            <w:tcW w:w="1860" w:type="dxa"/>
            <w:tcMar>
              <w:top w:w="0" w:type="dxa"/>
              <w:bottom w:w="0" w:type="dxa"/>
            </w:tcMar>
            <w:vAlign w:val="center"/>
          </w:tcPr>
          <w:p w14:paraId="1E19AFBB" w14:textId="77777777" w:rsidR="002843E1" w:rsidRDefault="00FC0EDC">
            <w:pPr>
              <w:keepNext/>
              <w:keepLines/>
              <w:spacing w:after="0" w:line="240" w:lineRule="auto"/>
              <w:jc w:val="right"/>
            </w:pPr>
            <w:r>
              <w:rPr>
                <w:sz w:val="18"/>
              </w:rPr>
              <w:t>2.161.679,36</w:t>
            </w:r>
          </w:p>
        </w:tc>
        <w:tc>
          <w:tcPr>
            <w:tcW w:w="700" w:type="dxa"/>
            <w:tcMar>
              <w:top w:w="0" w:type="dxa"/>
              <w:bottom w:w="0" w:type="dxa"/>
            </w:tcMar>
            <w:vAlign w:val="center"/>
          </w:tcPr>
          <w:p w14:paraId="5A775E17" w14:textId="77777777" w:rsidR="002843E1" w:rsidRDefault="00FC0EDC">
            <w:pPr>
              <w:keepNext/>
              <w:keepLines/>
              <w:spacing w:after="0" w:line="240" w:lineRule="auto"/>
              <w:jc w:val="right"/>
            </w:pPr>
            <w:r>
              <w:rPr>
                <w:sz w:val="18"/>
              </w:rPr>
              <w:t>99,2</w:t>
            </w:r>
          </w:p>
        </w:tc>
      </w:tr>
    </w:tbl>
    <w:p w14:paraId="2929AE83" w14:textId="77777777" w:rsidR="002843E1" w:rsidRDefault="002843E1">
      <w:pPr>
        <w:spacing w:after="0"/>
      </w:pPr>
    </w:p>
    <w:p w14:paraId="3F18B181" w14:textId="77777777" w:rsidR="002843E1" w:rsidRDefault="00FC0EDC">
      <w:r>
        <w:t xml:space="preserve">Šifra 01 – </w:t>
      </w:r>
      <w:proofErr w:type="spellStart"/>
      <w:r>
        <w:t>Neproizvedena</w:t>
      </w:r>
      <w:proofErr w:type="spellEnd"/>
      <w:r>
        <w:t xml:space="preserve"> dugotrajna imovina iznosi 2.161.679,36 </w:t>
      </w:r>
      <w:proofErr w:type="spellStart"/>
      <w:r>
        <w:t>eur</w:t>
      </w:r>
      <w:proofErr w:type="spellEnd"/>
      <w:r>
        <w:t xml:space="preserve">. Tijekom godine smo ulagali u  nematerijalnu imovinu: radovi na izmjeni kamenih elemenata i betoniranje na pristaništu u uvali Minerska, radovi na pristupnom putu i stepeništu za crkvicu </w:t>
      </w:r>
      <w:proofErr w:type="spellStart"/>
      <w:r>
        <w:t>sv.Ante</w:t>
      </w:r>
      <w:proofErr w:type="spellEnd"/>
      <w:r>
        <w:t xml:space="preserve">. Ispravak vrijednosti </w:t>
      </w:r>
      <w:proofErr w:type="spellStart"/>
      <w:r>
        <w:t>neproizvedene</w:t>
      </w:r>
      <w:proofErr w:type="spellEnd"/>
      <w:r>
        <w:t xml:space="preserve"> dugotrajne imovine iznosi  475.649,86 </w:t>
      </w:r>
      <w:proofErr w:type="spellStart"/>
      <w:r>
        <w:t>eur</w:t>
      </w:r>
      <w:proofErr w:type="spellEnd"/>
      <w:r>
        <w:t>. </w:t>
      </w:r>
    </w:p>
    <w:p w14:paraId="315E7A81" w14:textId="77777777" w:rsidR="002843E1" w:rsidRDefault="002843E1"/>
    <w:p w14:paraId="108E7C23" w14:textId="77777777" w:rsidR="002843E1" w:rsidRDefault="00FC0EDC">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7A9C13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3CF2F4"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4142DF"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AF42BF"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A07C25"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C75A5A"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E21068" w14:textId="77777777" w:rsidR="002843E1" w:rsidRDefault="00FC0EDC">
            <w:pPr>
              <w:keepNext/>
              <w:keepLines/>
              <w:spacing w:after="0" w:line="240" w:lineRule="auto"/>
              <w:jc w:val="center"/>
            </w:pPr>
            <w:r>
              <w:rPr>
                <w:b/>
                <w:sz w:val="18"/>
              </w:rPr>
              <w:t>Indeks (%)</w:t>
            </w:r>
          </w:p>
        </w:tc>
      </w:tr>
      <w:tr w:rsidR="002843E1" w14:paraId="42862D14" w14:textId="77777777">
        <w:tblPrEx>
          <w:tblCellMar>
            <w:top w:w="0" w:type="dxa"/>
            <w:bottom w:w="0" w:type="dxa"/>
          </w:tblCellMar>
        </w:tblPrEx>
        <w:trPr>
          <w:cantSplit/>
          <w:trHeight w:val="560"/>
        </w:trPr>
        <w:tc>
          <w:tcPr>
            <w:tcW w:w="700" w:type="dxa"/>
            <w:tcMar>
              <w:top w:w="0" w:type="dxa"/>
              <w:bottom w:w="0" w:type="dxa"/>
            </w:tcMar>
            <w:vAlign w:val="center"/>
          </w:tcPr>
          <w:p w14:paraId="50B2D3F6" w14:textId="77777777" w:rsidR="002843E1" w:rsidRDefault="00FC0EDC">
            <w:pPr>
              <w:keepNext/>
              <w:keepLines/>
              <w:spacing w:after="0" w:line="240" w:lineRule="auto"/>
            </w:pPr>
            <w:r>
              <w:rPr>
                <w:sz w:val="18"/>
              </w:rPr>
              <w:t>02</w:t>
            </w:r>
          </w:p>
        </w:tc>
        <w:tc>
          <w:tcPr>
            <w:tcW w:w="3180" w:type="dxa"/>
            <w:tcMar>
              <w:top w:w="0" w:type="dxa"/>
              <w:bottom w:w="0" w:type="dxa"/>
            </w:tcMar>
            <w:vAlign w:val="center"/>
          </w:tcPr>
          <w:p w14:paraId="777A53B7" w14:textId="77777777" w:rsidR="002843E1" w:rsidRDefault="00FC0EDC">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2AEA7B08" w14:textId="77777777" w:rsidR="002843E1" w:rsidRDefault="00FC0EDC">
            <w:pPr>
              <w:keepNext/>
              <w:keepLines/>
              <w:spacing w:after="0" w:line="240" w:lineRule="auto"/>
            </w:pPr>
            <w:r>
              <w:rPr>
                <w:sz w:val="18"/>
              </w:rPr>
              <w:t>02</w:t>
            </w:r>
          </w:p>
        </w:tc>
        <w:tc>
          <w:tcPr>
            <w:tcW w:w="1860" w:type="dxa"/>
            <w:tcMar>
              <w:top w:w="0" w:type="dxa"/>
              <w:bottom w:w="0" w:type="dxa"/>
            </w:tcMar>
            <w:vAlign w:val="center"/>
          </w:tcPr>
          <w:p w14:paraId="007EBCF3" w14:textId="77777777" w:rsidR="002843E1" w:rsidRDefault="00FC0EDC">
            <w:pPr>
              <w:keepNext/>
              <w:keepLines/>
              <w:spacing w:after="0" w:line="240" w:lineRule="auto"/>
              <w:jc w:val="right"/>
            </w:pPr>
            <w:r>
              <w:rPr>
                <w:sz w:val="18"/>
              </w:rPr>
              <w:t>1.430.583,38</w:t>
            </w:r>
          </w:p>
        </w:tc>
        <w:tc>
          <w:tcPr>
            <w:tcW w:w="1860" w:type="dxa"/>
            <w:tcMar>
              <w:top w:w="0" w:type="dxa"/>
              <w:bottom w:w="0" w:type="dxa"/>
            </w:tcMar>
            <w:vAlign w:val="center"/>
          </w:tcPr>
          <w:p w14:paraId="19235DFE" w14:textId="77777777" w:rsidR="002843E1" w:rsidRDefault="00FC0EDC">
            <w:pPr>
              <w:keepNext/>
              <w:keepLines/>
              <w:spacing w:after="0" w:line="240" w:lineRule="auto"/>
              <w:jc w:val="right"/>
            </w:pPr>
            <w:r>
              <w:rPr>
                <w:sz w:val="18"/>
              </w:rPr>
              <w:t>1.218.593,68</w:t>
            </w:r>
          </w:p>
        </w:tc>
        <w:tc>
          <w:tcPr>
            <w:tcW w:w="700" w:type="dxa"/>
            <w:tcMar>
              <w:top w:w="0" w:type="dxa"/>
              <w:bottom w:w="0" w:type="dxa"/>
            </w:tcMar>
            <w:vAlign w:val="center"/>
          </w:tcPr>
          <w:p w14:paraId="7CD99716" w14:textId="77777777" w:rsidR="002843E1" w:rsidRDefault="00FC0EDC">
            <w:pPr>
              <w:keepNext/>
              <w:keepLines/>
              <w:spacing w:after="0" w:line="240" w:lineRule="auto"/>
              <w:jc w:val="right"/>
            </w:pPr>
            <w:r>
              <w:rPr>
                <w:sz w:val="18"/>
              </w:rPr>
              <w:t>85,2</w:t>
            </w:r>
          </w:p>
        </w:tc>
      </w:tr>
    </w:tbl>
    <w:p w14:paraId="307C20B9" w14:textId="77777777" w:rsidR="002843E1" w:rsidRDefault="002843E1">
      <w:pPr>
        <w:spacing w:after="0"/>
      </w:pPr>
    </w:p>
    <w:p w14:paraId="2500257C" w14:textId="77777777" w:rsidR="002843E1" w:rsidRDefault="00FC0EDC">
      <w:r>
        <w:t xml:space="preserve">Šifra 02 - Proizvedena dugotrajna imovina iznosi 1.218.593,68 </w:t>
      </w:r>
      <w:proofErr w:type="spellStart"/>
      <w:r>
        <w:t>eur</w:t>
      </w:r>
      <w:proofErr w:type="spellEnd"/>
      <w:r>
        <w:t>.</w:t>
      </w:r>
    </w:p>
    <w:p w14:paraId="11AADC71" w14:textId="77777777" w:rsidR="002843E1" w:rsidRDefault="002843E1"/>
    <w:p w14:paraId="62D79F15" w14:textId="77777777" w:rsidR="002843E1" w:rsidRDefault="00FC0EDC">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29A2E6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FEE623"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CF89B5"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E2B90C"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E1E877"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9FCE4F"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BA8591" w14:textId="77777777" w:rsidR="002843E1" w:rsidRDefault="00FC0EDC">
            <w:pPr>
              <w:keepNext/>
              <w:keepLines/>
              <w:spacing w:after="0" w:line="240" w:lineRule="auto"/>
              <w:jc w:val="center"/>
            </w:pPr>
            <w:r>
              <w:rPr>
                <w:b/>
                <w:sz w:val="18"/>
              </w:rPr>
              <w:t>Indeks (%)</w:t>
            </w:r>
          </w:p>
        </w:tc>
      </w:tr>
      <w:tr w:rsidR="002843E1" w14:paraId="3EEC853C" w14:textId="77777777">
        <w:tblPrEx>
          <w:tblCellMar>
            <w:top w:w="0" w:type="dxa"/>
            <w:bottom w:w="0" w:type="dxa"/>
          </w:tblCellMar>
        </w:tblPrEx>
        <w:trPr>
          <w:cantSplit/>
          <w:trHeight w:val="560"/>
        </w:trPr>
        <w:tc>
          <w:tcPr>
            <w:tcW w:w="700" w:type="dxa"/>
            <w:tcMar>
              <w:top w:w="0" w:type="dxa"/>
              <w:bottom w:w="0" w:type="dxa"/>
            </w:tcMar>
            <w:vAlign w:val="center"/>
          </w:tcPr>
          <w:p w14:paraId="697128F1" w14:textId="77777777" w:rsidR="002843E1" w:rsidRDefault="00FC0EDC">
            <w:pPr>
              <w:keepNext/>
              <w:keepLines/>
              <w:spacing w:after="0" w:line="240" w:lineRule="auto"/>
            </w:pPr>
            <w:r>
              <w:rPr>
                <w:sz w:val="18"/>
              </w:rPr>
              <w:t>021 i 02921</w:t>
            </w:r>
          </w:p>
        </w:tc>
        <w:tc>
          <w:tcPr>
            <w:tcW w:w="3180" w:type="dxa"/>
            <w:tcMar>
              <w:top w:w="0" w:type="dxa"/>
              <w:bottom w:w="0" w:type="dxa"/>
            </w:tcMar>
            <w:vAlign w:val="center"/>
          </w:tcPr>
          <w:p w14:paraId="353C9618" w14:textId="77777777" w:rsidR="002843E1" w:rsidRDefault="00FC0EDC">
            <w:pPr>
              <w:keepNext/>
              <w:keepLines/>
              <w:spacing w:after="0" w:line="240" w:lineRule="auto"/>
            </w:pPr>
            <w:r>
              <w:rPr>
                <w:sz w:val="18"/>
              </w:rPr>
              <w:t>Građevinski objekti (šifre 0211 do 0214 - 02921)</w:t>
            </w:r>
          </w:p>
        </w:tc>
        <w:tc>
          <w:tcPr>
            <w:tcW w:w="700" w:type="dxa"/>
            <w:tcMar>
              <w:top w:w="0" w:type="dxa"/>
              <w:bottom w:w="0" w:type="dxa"/>
            </w:tcMar>
            <w:vAlign w:val="center"/>
          </w:tcPr>
          <w:p w14:paraId="7056E9D0" w14:textId="77777777" w:rsidR="002843E1" w:rsidRDefault="00FC0EDC">
            <w:pPr>
              <w:keepNext/>
              <w:keepLines/>
              <w:spacing w:after="0" w:line="240" w:lineRule="auto"/>
            </w:pPr>
            <w:r>
              <w:rPr>
                <w:sz w:val="18"/>
              </w:rPr>
              <w:t>021 i 02921</w:t>
            </w:r>
          </w:p>
        </w:tc>
        <w:tc>
          <w:tcPr>
            <w:tcW w:w="1860" w:type="dxa"/>
            <w:tcMar>
              <w:top w:w="0" w:type="dxa"/>
              <w:bottom w:w="0" w:type="dxa"/>
            </w:tcMar>
            <w:vAlign w:val="center"/>
          </w:tcPr>
          <w:p w14:paraId="5154BB42" w14:textId="77777777" w:rsidR="002843E1" w:rsidRDefault="00FC0EDC">
            <w:pPr>
              <w:keepNext/>
              <w:keepLines/>
              <w:spacing w:after="0" w:line="240" w:lineRule="auto"/>
              <w:jc w:val="right"/>
            </w:pPr>
            <w:r>
              <w:rPr>
                <w:sz w:val="18"/>
              </w:rPr>
              <w:t>508.067,21</w:t>
            </w:r>
          </w:p>
        </w:tc>
        <w:tc>
          <w:tcPr>
            <w:tcW w:w="1860" w:type="dxa"/>
            <w:tcMar>
              <w:top w:w="0" w:type="dxa"/>
              <w:bottom w:w="0" w:type="dxa"/>
            </w:tcMar>
            <w:vAlign w:val="center"/>
          </w:tcPr>
          <w:p w14:paraId="3AA0C5FE" w14:textId="77777777" w:rsidR="002843E1" w:rsidRDefault="00FC0EDC">
            <w:pPr>
              <w:keepNext/>
              <w:keepLines/>
              <w:spacing w:after="0" w:line="240" w:lineRule="auto"/>
              <w:jc w:val="right"/>
            </w:pPr>
            <w:r>
              <w:rPr>
                <w:sz w:val="18"/>
              </w:rPr>
              <w:t>460.217,79</w:t>
            </w:r>
          </w:p>
        </w:tc>
        <w:tc>
          <w:tcPr>
            <w:tcW w:w="700" w:type="dxa"/>
            <w:tcMar>
              <w:top w:w="0" w:type="dxa"/>
              <w:bottom w:w="0" w:type="dxa"/>
            </w:tcMar>
            <w:vAlign w:val="center"/>
          </w:tcPr>
          <w:p w14:paraId="44D87425" w14:textId="77777777" w:rsidR="002843E1" w:rsidRDefault="00FC0EDC">
            <w:pPr>
              <w:keepNext/>
              <w:keepLines/>
              <w:spacing w:after="0" w:line="240" w:lineRule="auto"/>
              <w:jc w:val="right"/>
            </w:pPr>
            <w:r>
              <w:rPr>
                <w:sz w:val="18"/>
              </w:rPr>
              <w:t>90,6</w:t>
            </w:r>
          </w:p>
        </w:tc>
      </w:tr>
    </w:tbl>
    <w:p w14:paraId="12C027D1" w14:textId="77777777" w:rsidR="002843E1" w:rsidRDefault="002843E1">
      <w:pPr>
        <w:spacing w:after="0"/>
      </w:pPr>
    </w:p>
    <w:p w14:paraId="70C4284E" w14:textId="77777777" w:rsidR="002843E1" w:rsidRDefault="00FC0EDC">
      <w:r>
        <w:t xml:space="preserve">Šifre 021 i 02921 – Građevinski objekti iznose 460.217,79 </w:t>
      </w:r>
      <w:proofErr w:type="spellStart"/>
      <w:r>
        <w:t>eur</w:t>
      </w:r>
      <w:proofErr w:type="spellEnd"/>
      <w:r>
        <w:t>.</w:t>
      </w:r>
    </w:p>
    <w:p w14:paraId="304B3F0F" w14:textId="77777777" w:rsidR="002843E1" w:rsidRDefault="00FC0EDC">
      <w:r>
        <w:t xml:space="preserve">Tijekom godine smo zamijenili četvrtu drvenu platformu na ZIP LINE-u. Ispravak vrijednosti iznosi 748.233,33 </w:t>
      </w:r>
      <w:proofErr w:type="spellStart"/>
      <w:r>
        <w:t>eur</w:t>
      </w:r>
      <w:proofErr w:type="spellEnd"/>
      <w:r>
        <w:t>.</w:t>
      </w:r>
    </w:p>
    <w:p w14:paraId="51BEECB4" w14:textId="77777777" w:rsidR="002843E1" w:rsidRDefault="002843E1"/>
    <w:p w14:paraId="248B8F75" w14:textId="77777777" w:rsidR="002843E1" w:rsidRDefault="00FC0EDC">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38D1FC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0B3BB8"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FECEDE"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53105C"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A780F9"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0BAB7E"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BEF537" w14:textId="77777777" w:rsidR="002843E1" w:rsidRDefault="00FC0EDC">
            <w:pPr>
              <w:keepNext/>
              <w:keepLines/>
              <w:spacing w:after="0" w:line="240" w:lineRule="auto"/>
              <w:jc w:val="center"/>
            </w:pPr>
            <w:r>
              <w:rPr>
                <w:b/>
                <w:sz w:val="18"/>
              </w:rPr>
              <w:t>Indeks (%)</w:t>
            </w:r>
          </w:p>
        </w:tc>
      </w:tr>
      <w:tr w:rsidR="002843E1" w14:paraId="000F3FF4" w14:textId="77777777">
        <w:tblPrEx>
          <w:tblCellMar>
            <w:top w:w="0" w:type="dxa"/>
            <w:bottom w:w="0" w:type="dxa"/>
          </w:tblCellMar>
        </w:tblPrEx>
        <w:trPr>
          <w:cantSplit/>
          <w:trHeight w:val="560"/>
        </w:trPr>
        <w:tc>
          <w:tcPr>
            <w:tcW w:w="700" w:type="dxa"/>
            <w:tcMar>
              <w:top w:w="0" w:type="dxa"/>
              <w:bottom w:w="0" w:type="dxa"/>
            </w:tcMar>
            <w:vAlign w:val="center"/>
          </w:tcPr>
          <w:p w14:paraId="6ADBF254" w14:textId="77777777" w:rsidR="002843E1" w:rsidRDefault="00FC0EDC">
            <w:pPr>
              <w:keepNext/>
              <w:keepLines/>
              <w:spacing w:after="0" w:line="240" w:lineRule="auto"/>
            </w:pPr>
            <w:r>
              <w:rPr>
                <w:sz w:val="18"/>
              </w:rPr>
              <w:t>022 i 02922</w:t>
            </w:r>
          </w:p>
        </w:tc>
        <w:tc>
          <w:tcPr>
            <w:tcW w:w="3180" w:type="dxa"/>
            <w:tcMar>
              <w:top w:w="0" w:type="dxa"/>
              <w:bottom w:w="0" w:type="dxa"/>
            </w:tcMar>
            <w:vAlign w:val="center"/>
          </w:tcPr>
          <w:p w14:paraId="12EC6C1E" w14:textId="77777777" w:rsidR="002843E1" w:rsidRDefault="00FC0EDC">
            <w:pPr>
              <w:keepNext/>
              <w:keepLines/>
              <w:spacing w:after="0" w:line="240" w:lineRule="auto"/>
            </w:pPr>
            <w:r>
              <w:rPr>
                <w:sz w:val="18"/>
              </w:rPr>
              <w:t>Postrojenja i oprema (šifre 0221 do 0228 - 02922)</w:t>
            </w:r>
          </w:p>
        </w:tc>
        <w:tc>
          <w:tcPr>
            <w:tcW w:w="700" w:type="dxa"/>
            <w:tcMar>
              <w:top w:w="0" w:type="dxa"/>
              <w:bottom w:w="0" w:type="dxa"/>
            </w:tcMar>
            <w:vAlign w:val="center"/>
          </w:tcPr>
          <w:p w14:paraId="12FC6815" w14:textId="77777777" w:rsidR="002843E1" w:rsidRDefault="00FC0EDC">
            <w:pPr>
              <w:keepNext/>
              <w:keepLines/>
              <w:spacing w:after="0" w:line="240" w:lineRule="auto"/>
            </w:pPr>
            <w:r>
              <w:rPr>
                <w:sz w:val="18"/>
              </w:rPr>
              <w:t>022 i 02922</w:t>
            </w:r>
          </w:p>
        </w:tc>
        <w:tc>
          <w:tcPr>
            <w:tcW w:w="1860" w:type="dxa"/>
            <w:tcMar>
              <w:top w:w="0" w:type="dxa"/>
              <w:bottom w:w="0" w:type="dxa"/>
            </w:tcMar>
            <w:vAlign w:val="center"/>
          </w:tcPr>
          <w:p w14:paraId="7831B568" w14:textId="77777777" w:rsidR="002843E1" w:rsidRDefault="00FC0EDC">
            <w:pPr>
              <w:keepNext/>
              <w:keepLines/>
              <w:spacing w:after="0" w:line="240" w:lineRule="auto"/>
              <w:jc w:val="right"/>
            </w:pPr>
            <w:r>
              <w:rPr>
                <w:sz w:val="18"/>
              </w:rPr>
              <w:t>449.192,07</w:t>
            </w:r>
          </w:p>
        </w:tc>
        <w:tc>
          <w:tcPr>
            <w:tcW w:w="1860" w:type="dxa"/>
            <w:tcMar>
              <w:top w:w="0" w:type="dxa"/>
              <w:bottom w:w="0" w:type="dxa"/>
            </w:tcMar>
            <w:vAlign w:val="center"/>
          </w:tcPr>
          <w:p w14:paraId="2609576F" w14:textId="77777777" w:rsidR="002843E1" w:rsidRDefault="00FC0EDC">
            <w:pPr>
              <w:keepNext/>
              <w:keepLines/>
              <w:spacing w:after="0" w:line="240" w:lineRule="auto"/>
              <w:jc w:val="right"/>
            </w:pPr>
            <w:r>
              <w:rPr>
                <w:sz w:val="18"/>
              </w:rPr>
              <w:t>368.068,20</w:t>
            </w:r>
          </w:p>
        </w:tc>
        <w:tc>
          <w:tcPr>
            <w:tcW w:w="700" w:type="dxa"/>
            <w:tcMar>
              <w:top w:w="0" w:type="dxa"/>
              <w:bottom w:w="0" w:type="dxa"/>
            </w:tcMar>
            <w:vAlign w:val="center"/>
          </w:tcPr>
          <w:p w14:paraId="4F6C1284" w14:textId="77777777" w:rsidR="002843E1" w:rsidRDefault="00FC0EDC">
            <w:pPr>
              <w:keepNext/>
              <w:keepLines/>
              <w:spacing w:after="0" w:line="240" w:lineRule="auto"/>
              <w:jc w:val="right"/>
            </w:pPr>
            <w:r>
              <w:rPr>
                <w:sz w:val="18"/>
              </w:rPr>
              <w:t>81,9</w:t>
            </w:r>
          </w:p>
        </w:tc>
      </w:tr>
    </w:tbl>
    <w:p w14:paraId="641519A1" w14:textId="77777777" w:rsidR="002843E1" w:rsidRDefault="002843E1">
      <w:pPr>
        <w:spacing w:after="0"/>
      </w:pPr>
    </w:p>
    <w:p w14:paraId="188512DA" w14:textId="77777777" w:rsidR="002843E1" w:rsidRDefault="00FC0EDC">
      <w:r>
        <w:t xml:space="preserve"> Šifre 022 i 02922 – Postrojenja i oprema iznose 368.068,20 </w:t>
      </w:r>
      <w:proofErr w:type="spellStart"/>
      <w:r>
        <w:t>eur</w:t>
      </w:r>
      <w:proofErr w:type="spellEnd"/>
      <w:r>
        <w:t>.</w:t>
      </w:r>
    </w:p>
    <w:p w14:paraId="443102BF" w14:textId="77777777" w:rsidR="002843E1" w:rsidRDefault="00FC0EDC">
      <w:r>
        <w:t xml:space="preserve">Tijekom godine ulagali smo u računala i računalnu opremu u iznosu od 8.694,94 </w:t>
      </w:r>
      <w:proofErr w:type="spellStart"/>
      <w:r>
        <w:t>eur</w:t>
      </w:r>
      <w:proofErr w:type="spellEnd"/>
      <w:r>
        <w:t xml:space="preserve">, ostalu komunikacijsku opremu u iznosu od 10.847,49 </w:t>
      </w:r>
      <w:proofErr w:type="spellStart"/>
      <w:r>
        <w:t>eur</w:t>
      </w:r>
      <w:proofErr w:type="spellEnd"/>
      <w:r>
        <w:t xml:space="preserve">, opremu za grijanje u iznosu od 2.268,44 </w:t>
      </w:r>
      <w:proofErr w:type="spellStart"/>
      <w:r>
        <w:t>eur</w:t>
      </w:r>
      <w:proofErr w:type="spellEnd"/>
      <w:r>
        <w:t xml:space="preserve">, opremu za održavanje i zaštitu u iznosu od 2.856,75 </w:t>
      </w:r>
      <w:proofErr w:type="spellStart"/>
      <w:r>
        <w:t>eur</w:t>
      </w:r>
      <w:proofErr w:type="spellEnd"/>
      <w:r>
        <w:t xml:space="preserve"> te ostalu opremu u iznosu od 25.036,25 </w:t>
      </w:r>
      <w:proofErr w:type="spellStart"/>
      <w:r>
        <w:t>eur</w:t>
      </w:r>
      <w:proofErr w:type="spellEnd"/>
      <w:r>
        <w:t xml:space="preserve"> koja se dijelom odnosi na provođenje EU projekta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r>
        <w:t>.</w:t>
      </w:r>
    </w:p>
    <w:p w14:paraId="27433327" w14:textId="77777777" w:rsidR="002843E1" w:rsidRDefault="00FC0EDC">
      <w:r>
        <w:t xml:space="preserve">Ispravak vrijednosti iznosi 698.255,25 </w:t>
      </w:r>
      <w:proofErr w:type="spellStart"/>
      <w:r>
        <w:t>eur</w:t>
      </w:r>
      <w:proofErr w:type="spellEnd"/>
      <w:r>
        <w:t>.</w:t>
      </w:r>
    </w:p>
    <w:p w14:paraId="580E29DF" w14:textId="77777777" w:rsidR="002843E1" w:rsidRDefault="002843E1"/>
    <w:p w14:paraId="32692D86" w14:textId="77777777" w:rsidR="002843E1" w:rsidRDefault="00FC0EDC">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257DDB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043B89"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6C9FAF"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36B6CB"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0F68C1"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329A3D"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54062E" w14:textId="77777777" w:rsidR="002843E1" w:rsidRDefault="00FC0EDC">
            <w:pPr>
              <w:keepNext/>
              <w:keepLines/>
              <w:spacing w:after="0" w:line="240" w:lineRule="auto"/>
              <w:jc w:val="center"/>
            </w:pPr>
            <w:r>
              <w:rPr>
                <w:b/>
                <w:sz w:val="18"/>
              </w:rPr>
              <w:t>Indeks (%)</w:t>
            </w:r>
          </w:p>
        </w:tc>
      </w:tr>
      <w:tr w:rsidR="002843E1" w14:paraId="4ACE1581" w14:textId="77777777">
        <w:tblPrEx>
          <w:tblCellMar>
            <w:top w:w="0" w:type="dxa"/>
            <w:bottom w:w="0" w:type="dxa"/>
          </w:tblCellMar>
        </w:tblPrEx>
        <w:trPr>
          <w:cantSplit/>
          <w:trHeight w:val="560"/>
        </w:trPr>
        <w:tc>
          <w:tcPr>
            <w:tcW w:w="700" w:type="dxa"/>
            <w:tcMar>
              <w:top w:w="0" w:type="dxa"/>
              <w:bottom w:w="0" w:type="dxa"/>
            </w:tcMar>
            <w:vAlign w:val="center"/>
          </w:tcPr>
          <w:p w14:paraId="68594C61" w14:textId="77777777" w:rsidR="002843E1" w:rsidRDefault="00FC0EDC">
            <w:pPr>
              <w:keepNext/>
              <w:keepLines/>
              <w:spacing w:after="0" w:line="240" w:lineRule="auto"/>
            </w:pPr>
            <w:r>
              <w:rPr>
                <w:sz w:val="18"/>
              </w:rPr>
              <w:t>023 i 02923</w:t>
            </w:r>
          </w:p>
        </w:tc>
        <w:tc>
          <w:tcPr>
            <w:tcW w:w="3180" w:type="dxa"/>
            <w:tcMar>
              <w:top w:w="0" w:type="dxa"/>
              <w:bottom w:w="0" w:type="dxa"/>
            </w:tcMar>
            <w:vAlign w:val="center"/>
          </w:tcPr>
          <w:p w14:paraId="44D41182" w14:textId="77777777" w:rsidR="002843E1" w:rsidRDefault="00FC0EDC">
            <w:pPr>
              <w:keepNext/>
              <w:keepLines/>
              <w:spacing w:after="0" w:line="240" w:lineRule="auto"/>
            </w:pPr>
            <w:r>
              <w:rPr>
                <w:sz w:val="18"/>
              </w:rPr>
              <w:t>Prijevozna sredstva (šifre 0231 do 0234 - 02923)</w:t>
            </w:r>
          </w:p>
        </w:tc>
        <w:tc>
          <w:tcPr>
            <w:tcW w:w="700" w:type="dxa"/>
            <w:tcMar>
              <w:top w:w="0" w:type="dxa"/>
              <w:bottom w:w="0" w:type="dxa"/>
            </w:tcMar>
            <w:vAlign w:val="center"/>
          </w:tcPr>
          <w:p w14:paraId="16B09420" w14:textId="77777777" w:rsidR="002843E1" w:rsidRDefault="00FC0EDC">
            <w:pPr>
              <w:keepNext/>
              <w:keepLines/>
              <w:spacing w:after="0" w:line="240" w:lineRule="auto"/>
            </w:pPr>
            <w:r>
              <w:rPr>
                <w:sz w:val="18"/>
              </w:rPr>
              <w:t>023 i 02923</w:t>
            </w:r>
          </w:p>
        </w:tc>
        <w:tc>
          <w:tcPr>
            <w:tcW w:w="1860" w:type="dxa"/>
            <w:tcMar>
              <w:top w:w="0" w:type="dxa"/>
              <w:bottom w:w="0" w:type="dxa"/>
            </w:tcMar>
            <w:vAlign w:val="center"/>
          </w:tcPr>
          <w:p w14:paraId="0F2F58AF" w14:textId="77777777" w:rsidR="002843E1" w:rsidRDefault="00FC0EDC">
            <w:pPr>
              <w:keepNext/>
              <w:keepLines/>
              <w:spacing w:after="0" w:line="240" w:lineRule="auto"/>
              <w:jc w:val="right"/>
            </w:pPr>
            <w:r>
              <w:rPr>
                <w:sz w:val="18"/>
              </w:rPr>
              <w:t>108.942,76</w:t>
            </w:r>
          </w:p>
        </w:tc>
        <w:tc>
          <w:tcPr>
            <w:tcW w:w="1860" w:type="dxa"/>
            <w:tcMar>
              <w:top w:w="0" w:type="dxa"/>
              <w:bottom w:w="0" w:type="dxa"/>
            </w:tcMar>
            <w:vAlign w:val="center"/>
          </w:tcPr>
          <w:p w14:paraId="2669E8E0" w14:textId="77777777" w:rsidR="002843E1" w:rsidRDefault="00FC0EDC">
            <w:pPr>
              <w:keepNext/>
              <w:keepLines/>
              <w:spacing w:after="0" w:line="240" w:lineRule="auto"/>
              <w:jc w:val="right"/>
            </w:pPr>
            <w:r>
              <w:rPr>
                <w:sz w:val="18"/>
              </w:rPr>
              <w:t>85.577,96</w:t>
            </w:r>
          </w:p>
        </w:tc>
        <w:tc>
          <w:tcPr>
            <w:tcW w:w="700" w:type="dxa"/>
            <w:tcMar>
              <w:top w:w="0" w:type="dxa"/>
              <w:bottom w:w="0" w:type="dxa"/>
            </w:tcMar>
            <w:vAlign w:val="center"/>
          </w:tcPr>
          <w:p w14:paraId="48178ECC" w14:textId="77777777" w:rsidR="002843E1" w:rsidRDefault="00FC0EDC">
            <w:pPr>
              <w:keepNext/>
              <w:keepLines/>
              <w:spacing w:after="0" w:line="240" w:lineRule="auto"/>
              <w:jc w:val="right"/>
            </w:pPr>
            <w:r>
              <w:rPr>
                <w:sz w:val="18"/>
              </w:rPr>
              <w:t>78,6</w:t>
            </w:r>
          </w:p>
        </w:tc>
      </w:tr>
    </w:tbl>
    <w:p w14:paraId="5F1BD732" w14:textId="77777777" w:rsidR="002843E1" w:rsidRDefault="002843E1">
      <w:pPr>
        <w:spacing w:after="0"/>
      </w:pPr>
    </w:p>
    <w:p w14:paraId="4A1B7121" w14:textId="77777777" w:rsidR="002843E1" w:rsidRDefault="00FC0EDC">
      <w:r>
        <w:t xml:space="preserve">1.     Šifre 023 i 02923 - Prijevozna sredstva iznose 85.577,96 </w:t>
      </w:r>
      <w:proofErr w:type="spellStart"/>
      <w:r>
        <w:t>eur</w:t>
      </w:r>
      <w:proofErr w:type="spellEnd"/>
      <w:r>
        <w:t>. </w:t>
      </w:r>
    </w:p>
    <w:p w14:paraId="19CFE245" w14:textId="77777777" w:rsidR="002843E1" w:rsidRDefault="00FC0EDC">
      <w:r>
        <w:t>U izvještajnom razdoblju nismo imali ulaganja u prijevozna sredstva. </w:t>
      </w:r>
    </w:p>
    <w:p w14:paraId="57283E64" w14:textId="77777777" w:rsidR="002843E1" w:rsidRDefault="00FC0EDC">
      <w:r>
        <w:t xml:space="preserve">Ispravak vrijednosti iznosi 172.640,66 </w:t>
      </w:r>
      <w:proofErr w:type="spellStart"/>
      <w:r>
        <w:t>eur</w:t>
      </w:r>
      <w:proofErr w:type="spellEnd"/>
      <w:r>
        <w:t>.</w:t>
      </w:r>
    </w:p>
    <w:p w14:paraId="3DEE6D8D" w14:textId="77777777" w:rsidR="002843E1" w:rsidRDefault="002843E1"/>
    <w:p w14:paraId="7EED9149" w14:textId="77777777" w:rsidR="002843E1" w:rsidRDefault="00FC0EDC">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21E15E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EBA044"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704F8F"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A8E85B"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E6C8DE"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B4D660"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90DFAB" w14:textId="77777777" w:rsidR="002843E1" w:rsidRDefault="00FC0EDC">
            <w:pPr>
              <w:keepNext/>
              <w:keepLines/>
              <w:spacing w:after="0" w:line="240" w:lineRule="auto"/>
              <w:jc w:val="center"/>
            </w:pPr>
            <w:r>
              <w:rPr>
                <w:b/>
                <w:sz w:val="18"/>
              </w:rPr>
              <w:t>Indeks (%)</w:t>
            </w:r>
          </w:p>
        </w:tc>
      </w:tr>
      <w:tr w:rsidR="002843E1" w14:paraId="3CD444CC" w14:textId="77777777">
        <w:tblPrEx>
          <w:tblCellMar>
            <w:top w:w="0" w:type="dxa"/>
            <w:bottom w:w="0" w:type="dxa"/>
          </w:tblCellMar>
        </w:tblPrEx>
        <w:trPr>
          <w:cantSplit/>
          <w:trHeight w:val="560"/>
        </w:trPr>
        <w:tc>
          <w:tcPr>
            <w:tcW w:w="700" w:type="dxa"/>
            <w:tcMar>
              <w:top w:w="0" w:type="dxa"/>
              <w:bottom w:w="0" w:type="dxa"/>
            </w:tcMar>
            <w:vAlign w:val="center"/>
          </w:tcPr>
          <w:p w14:paraId="5E002F07" w14:textId="77777777" w:rsidR="002843E1" w:rsidRDefault="00FC0EDC">
            <w:pPr>
              <w:keepNext/>
              <w:keepLines/>
              <w:spacing w:after="0" w:line="240" w:lineRule="auto"/>
            </w:pPr>
            <w:r>
              <w:rPr>
                <w:sz w:val="18"/>
              </w:rPr>
              <w:t>026 i 02926</w:t>
            </w:r>
          </w:p>
        </w:tc>
        <w:tc>
          <w:tcPr>
            <w:tcW w:w="3180" w:type="dxa"/>
            <w:tcMar>
              <w:top w:w="0" w:type="dxa"/>
              <w:bottom w:w="0" w:type="dxa"/>
            </w:tcMar>
            <w:vAlign w:val="center"/>
          </w:tcPr>
          <w:p w14:paraId="4818FFFA" w14:textId="77777777" w:rsidR="002843E1" w:rsidRDefault="00FC0EDC">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14:paraId="0220EAE6" w14:textId="77777777" w:rsidR="002843E1" w:rsidRDefault="00FC0EDC">
            <w:pPr>
              <w:keepNext/>
              <w:keepLines/>
              <w:spacing w:after="0" w:line="240" w:lineRule="auto"/>
            </w:pPr>
            <w:r>
              <w:rPr>
                <w:sz w:val="18"/>
              </w:rPr>
              <w:t>026 i 02926</w:t>
            </w:r>
          </w:p>
        </w:tc>
        <w:tc>
          <w:tcPr>
            <w:tcW w:w="1860" w:type="dxa"/>
            <w:tcMar>
              <w:top w:w="0" w:type="dxa"/>
              <w:bottom w:w="0" w:type="dxa"/>
            </w:tcMar>
            <w:vAlign w:val="center"/>
          </w:tcPr>
          <w:p w14:paraId="43E01B33" w14:textId="77777777" w:rsidR="002843E1" w:rsidRDefault="00FC0EDC">
            <w:pPr>
              <w:keepNext/>
              <w:keepLines/>
              <w:spacing w:after="0" w:line="240" w:lineRule="auto"/>
              <w:jc w:val="right"/>
            </w:pPr>
            <w:r>
              <w:rPr>
                <w:sz w:val="18"/>
              </w:rPr>
              <w:t>364.381,34</w:t>
            </w:r>
          </w:p>
        </w:tc>
        <w:tc>
          <w:tcPr>
            <w:tcW w:w="1860" w:type="dxa"/>
            <w:tcMar>
              <w:top w:w="0" w:type="dxa"/>
              <w:bottom w:w="0" w:type="dxa"/>
            </w:tcMar>
            <w:vAlign w:val="center"/>
          </w:tcPr>
          <w:p w14:paraId="07803C5D" w14:textId="77777777" w:rsidR="002843E1" w:rsidRDefault="00FC0EDC">
            <w:pPr>
              <w:keepNext/>
              <w:keepLines/>
              <w:spacing w:after="0" w:line="240" w:lineRule="auto"/>
              <w:jc w:val="right"/>
            </w:pPr>
            <w:r>
              <w:rPr>
                <w:sz w:val="18"/>
              </w:rPr>
              <w:t>304.729,73</w:t>
            </w:r>
          </w:p>
        </w:tc>
        <w:tc>
          <w:tcPr>
            <w:tcW w:w="700" w:type="dxa"/>
            <w:tcMar>
              <w:top w:w="0" w:type="dxa"/>
              <w:bottom w:w="0" w:type="dxa"/>
            </w:tcMar>
            <w:vAlign w:val="center"/>
          </w:tcPr>
          <w:p w14:paraId="5D98752E" w14:textId="77777777" w:rsidR="002843E1" w:rsidRDefault="00FC0EDC">
            <w:pPr>
              <w:keepNext/>
              <w:keepLines/>
              <w:spacing w:after="0" w:line="240" w:lineRule="auto"/>
              <w:jc w:val="right"/>
            </w:pPr>
            <w:r>
              <w:rPr>
                <w:sz w:val="18"/>
              </w:rPr>
              <w:t>83,6</w:t>
            </w:r>
          </w:p>
        </w:tc>
      </w:tr>
    </w:tbl>
    <w:p w14:paraId="36600CD8" w14:textId="77777777" w:rsidR="002843E1" w:rsidRDefault="002843E1">
      <w:pPr>
        <w:spacing w:after="0"/>
      </w:pPr>
    </w:p>
    <w:p w14:paraId="1DD97FEE" w14:textId="77777777" w:rsidR="002843E1" w:rsidRDefault="00FC0EDC">
      <w:r>
        <w:t xml:space="preserve">1.     Šifre 026 i 02926 – Nematerijalna proizvedena imovina iznosi 304.729,73 </w:t>
      </w:r>
      <w:proofErr w:type="spellStart"/>
      <w:r>
        <w:t>eur</w:t>
      </w:r>
      <w:proofErr w:type="spellEnd"/>
    </w:p>
    <w:p w14:paraId="3C0D8F8C" w14:textId="77777777" w:rsidR="002843E1" w:rsidRDefault="00FC0EDC">
      <w:r>
        <w:t xml:space="preserve">Tijekom godine imali smo ulaganja u računalne programe u iznosu od 4.735,00 koja se  većim dijelom odnose na provođenje EU projekta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r>
        <w:t xml:space="preserve"> , izrada filma u iznosu od 1.900,00 </w:t>
      </w:r>
      <w:proofErr w:type="spellStart"/>
      <w:r>
        <w:t>eur</w:t>
      </w:r>
      <w:proofErr w:type="spellEnd"/>
      <w:r>
        <w:t xml:space="preserve"> u svrhu promocije tvrđave </w:t>
      </w:r>
      <w:proofErr w:type="spellStart"/>
      <w:r>
        <w:t>sv.Nikole</w:t>
      </w:r>
      <w:proofErr w:type="spellEnd"/>
      <w:r>
        <w:t xml:space="preserve">, znanstvene radove u iznosu od 60.548,75 </w:t>
      </w:r>
      <w:proofErr w:type="spellStart"/>
      <w:r>
        <w:t>eur</w:t>
      </w:r>
      <w:proofErr w:type="spellEnd"/>
      <w:r>
        <w:t xml:space="preserve"> koja se odnose na monitoring šišmiša, pregled stanja </w:t>
      </w:r>
      <w:proofErr w:type="spellStart"/>
      <w:r>
        <w:t>bentoskih</w:t>
      </w:r>
      <w:proofErr w:type="spellEnd"/>
      <w:r>
        <w:t xml:space="preserve"> staništa, praćenje stanja ciljanih vrsta ptica, likovno oblikovanje slikovnice „Putovanje jedne kapljice“, podvodni arheološki pregled kanala </w:t>
      </w:r>
      <w:proofErr w:type="spellStart"/>
      <w:r>
        <w:t>sv.Ante</w:t>
      </w:r>
      <w:proofErr w:type="spellEnd"/>
      <w:r>
        <w:t xml:space="preserve">, te pripremu projektne dokumentacije za prijavu na EU projekt. Ispravak vrijednosti iznosi 694.846,97 </w:t>
      </w:r>
      <w:proofErr w:type="spellStart"/>
      <w:r>
        <w:t>eur</w:t>
      </w:r>
      <w:proofErr w:type="spellEnd"/>
      <w:r>
        <w:t>.</w:t>
      </w:r>
    </w:p>
    <w:p w14:paraId="6F48CFA3" w14:textId="77777777" w:rsidR="002843E1" w:rsidRDefault="002843E1"/>
    <w:p w14:paraId="5752A1FD" w14:textId="77777777" w:rsidR="002843E1" w:rsidRDefault="00FC0EDC">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04046A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D57D4"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BF2F97"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9189F3"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65FDCC"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C6891A"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866604" w14:textId="77777777" w:rsidR="002843E1" w:rsidRDefault="00FC0EDC">
            <w:pPr>
              <w:keepNext/>
              <w:keepLines/>
              <w:spacing w:after="0" w:line="240" w:lineRule="auto"/>
              <w:jc w:val="center"/>
            </w:pPr>
            <w:r>
              <w:rPr>
                <w:b/>
                <w:sz w:val="18"/>
              </w:rPr>
              <w:t>Indeks (%)</w:t>
            </w:r>
          </w:p>
        </w:tc>
      </w:tr>
      <w:tr w:rsidR="002843E1" w14:paraId="4D07E803" w14:textId="77777777">
        <w:tblPrEx>
          <w:tblCellMar>
            <w:top w:w="0" w:type="dxa"/>
            <w:bottom w:w="0" w:type="dxa"/>
          </w:tblCellMar>
        </w:tblPrEx>
        <w:trPr>
          <w:cantSplit/>
          <w:trHeight w:val="560"/>
        </w:trPr>
        <w:tc>
          <w:tcPr>
            <w:tcW w:w="700" w:type="dxa"/>
            <w:tcMar>
              <w:top w:w="0" w:type="dxa"/>
              <w:bottom w:w="0" w:type="dxa"/>
            </w:tcMar>
            <w:vAlign w:val="center"/>
          </w:tcPr>
          <w:p w14:paraId="3874335D" w14:textId="77777777" w:rsidR="002843E1" w:rsidRDefault="00FC0EDC">
            <w:pPr>
              <w:keepNext/>
              <w:keepLines/>
              <w:spacing w:after="0" w:line="240" w:lineRule="auto"/>
            </w:pPr>
            <w:r>
              <w:rPr>
                <w:sz w:val="18"/>
              </w:rPr>
              <w:t>042</w:t>
            </w:r>
          </w:p>
        </w:tc>
        <w:tc>
          <w:tcPr>
            <w:tcW w:w="3180" w:type="dxa"/>
            <w:tcMar>
              <w:top w:w="0" w:type="dxa"/>
              <w:bottom w:w="0" w:type="dxa"/>
            </w:tcMar>
            <w:vAlign w:val="center"/>
          </w:tcPr>
          <w:p w14:paraId="5CE3471B" w14:textId="77777777" w:rsidR="002843E1" w:rsidRDefault="00FC0EDC">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162BCC39" w14:textId="77777777" w:rsidR="002843E1" w:rsidRDefault="00FC0EDC">
            <w:pPr>
              <w:keepNext/>
              <w:keepLines/>
              <w:spacing w:after="0" w:line="240" w:lineRule="auto"/>
            </w:pPr>
            <w:r>
              <w:rPr>
                <w:sz w:val="18"/>
              </w:rPr>
              <w:t>042</w:t>
            </w:r>
          </w:p>
        </w:tc>
        <w:tc>
          <w:tcPr>
            <w:tcW w:w="1860" w:type="dxa"/>
            <w:tcMar>
              <w:top w:w="0" w:type="dxa"/>
              <w:bottom w:w="0" w:type="dxa"/>
            </w:tcMar>
            <w:vAlign w:val="center"/>
          </w:tcPr>
          <w:p w14:paraId="29467263" w14:textId="77777777" w:rsidR="002843E1" w:rsidRDefault="00FC0EDC">
            <w:pPr>
              <w:keepNext/>
              <w:keepLines/>
              <w:spacing w:after="0" w:line="240" w:lineRule="auto"/>
              <w:jc w:val="right"/>
            </w:pPr>
            <w:r>
              <w:rPr>
                <w:sz w:val="18"/>
              </w:rPr>
              <w:t>37.269,81</w:t>
            </w:r>
          </w:p>
        </w:tc>
        <w:tc>
          <w:tcPr>
            <w:tcW w:w="1860" w:type="dxa"/>
            <w:tcMar>
              <w:top w:w="0" w:type="dxa"/>
              <w:bottom w:w="0" w:type="dxa"/>
            </w:tcMar>
            <w:vAlign w:val="center"/>
          </w:tcPr>
          <w:p w14:paraId="0E9F04FA" w14:textId="77777777" w:rsidR="002843E1" w:rsidRDefault="00FC0EDC">
            <w:pPr>
              <w:keepNext/>
              <w:keepLines/>
              <w:spacing w:after="0" w:line="240" w:lineRule="auto"/>
              <w:jc w:val="right"/>
            </w:pPr>
            <w:r>
              <w:rPr>
                <w:sz w:val="18"/>
              </w:rPr>
              <w:t>45.915,37</w:t>
            </w:r>
          </w:p>
        </w:tc>
        <w:tc>
          <w:tcPr>
            <w:tcW w:w="700" w:type="dxa"/>
            <w:tcMar>
              <w:top w:w="0" w:type="dxa"/>
              <w:bottom w:w="0" w:type="dxa"/>
            </w:tcMar>
            <w:vAlign w:val="center"/>
          </w:tcPr>
          <w:p w14:paraId="058EA977" w14:textId="77777777" w:rsidR="002843E1" w:rsidRDefault="00FC0EDC">
            <w:pPr>
              <w:keepNext/>
              <w:keepLines/>
              <w:spacing w:after="0" w:line="240" w:lineRule="auto"/>
              <w:jc w:val="right"/>
            </w:pPr>
            <w:r>
              <w:rPr>
                <w:sz w:val="18"/>
              </w:rPr>
              <w:t>123,2</w:t>
            </w:r>
          </w:p>
        </w:tc>
      </w:tr>
    </w:tbl>
    <w:p w14:paraId="435C9441" w14:textId="77777777" w:rsidR="002843E1" w:rsidRDefault="002843E1">
      <w:pPr>
        <w:spacing w:after="0"/>
      </w:pPr>
    </w:p>
    <w:p w14:paraId="51B0614C" w14:textId="77777777" w:rsidR="002843E1" w:rsidRDefault="00FC0EDC">
      <w:r>
        <w:t>Šifra 04 – Sitni inventar i auto gume </w:t>
      </w:r>
    </w:p>
    <w:p w14:paraId="769178B9" w14:textId="77777777" w:rsidR="002843E1" w:rsidRDefault="00FC0EDC">
      <w:r>
        <w:t xml:space="preserve">Tijekom godine smo nabavili sitnog inventara za redovno poslovanje i auto guma za službena vozila u iznosu od 9.654,24 </w:t>
      </w:r>
      <w:proofErr w:type="spellStart"/>
      <w:r>
        <w:t>eur</w:t>
      </w:r>
      <w:proofErr w:type="spellEnd"/>
      <w:r>
        <w:t xml:space="preserve"> i stavili ga u upotrebu </w:t>
      </w:r>
    </w:p>
    <w:p w14:paraId="45D1426C" w14:textId="77777777" w:rsidR="002843E1" w:rsidRDefault="00FC0EDC">
      <w:r>
        <w:t xml:space="preserve"> Ispravak vrijednosti sitnog inventara iznosi 45.915,37 </w:t>
      </w:r>
      <w:proofErr w:type="spellStart"/>
      <w:r>
        <w:t>eur</w:t>
      </w:r>
      <w:proofErr w:type="spellEnd"/>
      <w:r>
        <w:t>. </w:t>
      </w:r>
    </w:p>
    <w:p w14:paraId="07EE14C3" w14:textId="77777777" w:rsidR="002843E1" w:rsidRDefault="002843E1"/>
    <w:p w14:paraId="539F230D" w14:textId="77777777" w:rsidR="002843E1" w:rsidRDefault="00FC0EDC">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119193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109BFE"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3D12D2"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08014B"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66F84"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90E98E"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5CB4D1" w14:textId="77777777" w:rsidR="002843E1" w:rsidRDefault="00FC0EDC">
            <w:pPr>
              <w:keepNext/>
              <w:keepLines/>
              <w:spacing w:after="0" w:line="240" w:lineRule="auto"/>
              <w:jc w:val="center"/>
            </w:pPr>
            <w:r>
              <w:rPr>
                <w:b/>
                <w:sz w:val="18"/>
              </w:rPr>
              <w:t>Indeks (%)</w:t>
            </w:r>
          </w:p>
        </w:tc>
      </w:tr>
      <w:tr w:rsidR="002843E1" w14:paraId="3B6D947C" w14:textId="77777777">
        <w:tblPrEx>
          <w:tblCellMar>
            <w:top w:w="0" w:type="dxa"/>
            <w:bottom w:w="0" w:type="dxa"/>
          </w:tblCellMar>
        </w:tblPrEx>
        <w:trPr>
          <w:cantSplit/>
          <w:trHeight w:val="560"/>
        </w:trPr>
        <w:tc>
          <w:tcPr>
            <w:tcW w:w="700" w:type="dxa"/>
            <w:tcMar>
              <w:top w:w="0" w:type="dxa"/>
              <w:bottom w:w="0" w:type="dxa"/>
            </w:tcMar>
            <w:vAlign w:val="center"/>
          </w:tcPr>
          <w:p w14:paraId="18DA9D27" w14:textId="77777777" w:rsidR="002843E1" w:rsidRDefault="00FC0EDC">
            <w:pPr>
              <w:keepNext/>
              <w:keepLines/>
              <w:spacing w:after="0" w:line="240" w:lineRule="auto"/>
            </w:pPr>
            <w:r>
              <w:rPr>
                <w:sz w:val="18"/>
              </w:rPr>
              <w:t>05</w:t>
            </w:r>
          </w:p>
        </w:tc>
        <w:tc>
          <w:tcPr>
            <w:tcW w:w="3180" w:type="dxa"/>
            <w:tcMar>
              <w:top w:w="0" w:type="dxa"/>
              <w:bottom w:w="0" w:type="dxa"/>
            </w:tcMar>
            <w:vAlign w:val="center"/>
          </w:tcPr>
          <w:p w14:paraId="15CBA415" w14:textId="77777777" w:rsidR="002843E1" w:rsidRDefault="00FC0EDC">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406274F9" w14:textId="77777777" w:rsidR="002843E1" w:rsidRDefault="00FC0EDC">
            <w:pPr>
              <w:keepNext/>
              <w:keepLines/>
              <w:spacing w:after="0" w:line="240" w:lineRule="auto"/>
            </w:pPr>
            <w:r>
              <w:rPr>
                <w:sz w:val="18"/>
              </w:rPr>
              <w:t>05</w:t>
            </w:r>
          </w:p>
        </w:tc>
        <w:tc>
          <w:tcPr>
            <w:tcW w:w="1860" w:type="dxa"/>
            <w:tcMar>
              <w:top w:w="0" w:type="dxa"/>
              <w:bottom w:w="0" w:type="dxa"/>
            </w:tcMar>
            <w:vAlign w:val="center"/>
          </w:tcPr>
          <w:p w14:paraId="1C2E48E7" w14:textId="77777777" w:rsidR="002843E1" w:rsidRDefault="00FC0EDC">
            <w:pPr>
              <w:keepNext/>
              <w:keepLines/>
              <w:spacing w:after="0" w:line="240" w:lineRule="auto"/>
              <w:jc w:val="right"/>
            </w:pPr>
            <w:r>
              <w:rPr>
                <w:sz w:val="18"/>
              </w:rPr>
              <w:t>82.638,09</w:t>
            </w:r>
          </w:p>
        </w:tc>
        <w:tc>
          <w:tcPr>
            <w:tcW w:w="1860" w:type="dxa"/>
            <w:tcMar>
              <w:top w:w="0" w:type="dxa"/>
              <w:bottom w:w="0" w:type="dxa"/>
            </w:tcMar>
            <w:vAlign w:val="center"/>
          </w:tcPr>
          <w:p w14:paraId="36AF9498" w14:textId="77777777" w:rsidR="002843E1" w:rsidRDefault="00FC0EDC">
            <w:pPr>
              <w:keepNext/>
              <w:keepLines/>
              <w:spacing w:after="0" w:line="240" w:lineRule="auto"/>
              <w:jc w:val="right"/>
            </w:pPr>
            <w:r>
              <w:rPr>
                <w:sz w:val="18"/>
              </w:rPr>
              <w:t>305.545,40</w:t>
            </w:r>
          </w:p>
        </w:tc>
        <w:tc>
          <w:tcPr>
            <w:tcW w:w="700" w:type="dxa"/>
            <w:tcMar>
              <w:top w:w="0" w:type="dxa"/>
              <w:bottom w:w="0" w:type="dxa"/>
            </w:tcMar>
            <w:vAlign w:val="center"/>
          </w:tcPr>
          <w:p w14:paraId="08E45A6C" w14:textId="77777777" w:rsidR="002843E1" w:rsidRDefault="00FC0EDC">
            <w:pPr>
              <w:keepNext/>
              <w:keepLines/>
              <w:spacing w:after="0" w:line="240" w:lineRule="auto"/>
              <w:jc w:val="right"/>
            </w:pPr>
            <w:r>
              <w:rPr>
                <w:sz w:val="18"/>
              </w:rPr>
              <w:t>369,7</w:t>
            </w:r>
          </w:p>
        </w:tc>
      </w:tr>
    </w:tbl>
    <w:p w14:paraId="75E63C2D" w14:textId="77777777" w:rsidR="002843E1" w:rsidRDefault="002843E1">
      <w:pPr>
        <w:spacing w:after="0"/>
      </w:pPr>
    </w:p>
    <w:p w14:paraId="1C9F701A" w14:textId="77777777" w:rsidR="002843E1" w:rsidRDefault="00FC0EDC">
      <w:r>
        <w:t xml:space="preserve">Šifra 05 - Dugotrajna nefinancijska imovina u pripremi iznosi 305.545,40 </w:t>
      </w:r>
      <w:proofErr w:type="spellStart"/>
      <w:r>
        <w:t>eur</w:t>
      </w:r>
      <w:proofErr w:type="spellEnd"/>
      <w:r>
        <w:t xml:space="preserve">. Tijekom godine smo imali ulaganja u građevinske objekte u pripremi u iznosu od 229.773,56 </w:t>
      </w:r>
      <w:proofErr w:type="spellStart"/>
      <w:r>
        <w:t>eur</w:t>
      </w:r>
      <w:proofErr w:type="spellEnd"/>
      <w:r>
        <w:t xml:space="preserve"> koja se najvećim dijelom odnose na sanaciju tvrđave </w:t>
      </w:r>
      <w:proofErr w:type="spellStart"/>
      <w:r>
        <w:t>sv.Nikole</w:t>
      </w:r>
      <w:proofErr w:type="spellEnd"/>
      <w:r>
        <w:t xml:space="preserve">, te ulaganja u ostalu nematerijalnu proizvedenu imovinu u pripremi u iznosu od 8.000,00 </w:t>
      </w:r>
      <w:proofErr w:type="spellStart"/>
      <w:r>
        <w:t>eur</w:t>
      </w:r>
      <w:proofErr w:type="spellEnd"/>
      <w:r>
        <w:t xml:space="preserve"> koja se odnosi na prvu fazu monitoringa dupina.</w:t>
      </w:r>
    </w:p>
    <w:p w14:paraId="2B9C62B3" w14:textId="77777777" w:rsidR="002843E1" w:rsidRDefault="002843E1"/>
    <w:p w14:paraId="29832AEB" w14:textId="77777777" w:rsidR="002843E1" w:rsidRDefault="00FC0EDC">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63BC8B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125490"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42CDF6"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E4324E"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6AAF4E"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D41C6D"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535A50" w14:textId="77777777" w:rsidR="002843E1" w:rsidRDefault="00FC0EDC">
            <w:pPr>
              <w:keepNext/>
              <w:keepLines/>
              <w:spacing w:after="0" w:line="240" w:lineRule="auto"/>
              <w:jc w:val="center"/>
            </w:pPr>
            <w:r>
              <w:rPr>
                <w:b/>
                <w:sz w:val="18"/>
              </w:rPr>
              <w:t>Indeks (%)</w:t>
            </w:r>
          </w:p>
        </w:tc>
      </w:tr>
      <w:tr w:rsidR="002843E1" w14:paraId="0B220EA4" w14:textId="77777777">
        <w:tblPrEx>
          <w:tblCellMar>
            <w:top w:w="0" w:type="dxa"/>
            <w:bottom w:w="0" w:type="dxa"/>
          </w:tblCellMar>
        </w:tblPrEx>
        <w:trPr>
          <w:cantSplit/>
          <w:trHeight w:val="560"/>
        </w:trPr>
        <w:tc>
          <w:tcPr>
            <w:tcW w:w="700" w:type="dxa"/>
            <w:tcMar>
              <w:top w:w="0" w:type="dxa"/>
              <w:bottom w:w="0" w:type="dxa"/>
            </w:tcMar>
            <w:vAlign w:val="center"/>
          </w:tcPr>
          <w:p w14:paraId="5338D373" w14:textId="77777777" w:rsidR="002843E1" w:rsidRDefault="00FC0EDC">
            <w:pPr>
              <w:keepNext/>
              <w:keepLines/>
              <w:spacing w:after="0" w:line="240" w:lineRule="auto"/>
            </w:pPr>
            <w:r>
              <w:rPr>
                <w:sz w:val="18"/>
              </w:rPr>
              <w:t>06</w:t>
            </w:r>
          </w:p>
        </w:tc>
        <w:tc>
          <w:tcPr>
            <w:tcW w:w="3180" w:type="dxa"/>
            <w:tcMar>
              <w:top w:w="0" w:type="dxa"/>
              <w:bottom w:w="0" w:type="dxa"/>
            </w:tcMar>
            <w:vAlign w:val="center"/>
          </w:tcPr>
          <w:p w14:paraId="4614D1BF" w14:textId="77777777" w:rsidR="002843E1" w:rsidRDefault="00FC0EDC">
            <w:pPr>
              <w:keepNext/>
              <w:keepLines/>
              <w:spacing w:after="0" w:line="240" w:lineRule="auto"/>
            </w:pPr>
            <w:r>
              <w:rPr>
                <w:sz w:val="18"/>
              </w:rPr>
              <w:t>Proizvedena kratkotrajna imovina (šifre 061 do 065)</w:t>
            </w:r>
          </w:p>
        </w:tc>
        <w:tc>
          <w:tcPr>
            <w:tcW w:w="700" w:type="dxa"/>
            <w:tcMar>
              <w:top w:w="0" w:type="dxa"/>
              <w:bottom w:w="0" w:type="dxa"/>
            </w:tcMar>
            <w:vAlign w:val="center"/>
          </w:tcPr>
          <w:p w14:paraId="27BF669A" w14:textId="77777777" w:rsidR="002843E1" w:rsidRDefault="00FC0EDC">
            <w:pPr>
              <w:keepNext/>
              <w:keepLines/>
              <w:spacing w:after="0" w:line="240" w:lineRule="auto"/>
            </w:pPr>
            <w:r>
              <w:rPr>
                <w:sz w:val="18"/>
              </w:rPr>
              <w:t>06</w:t>
            </w:r>
          </w:p>
        </w:tc>
        <w:tc>
          <w:tcPr>
            <w:tcW w:w="1860" w:type="dxa"/>
            <w:tcMar>
              <w:top w:w="0" w:type="dxa"/>
              <w:bottom w:w="0" w:type="dxa"/>
            </w:tcMar>
            <w:vAlign w:val="center"/>
          </w:tcPr>
          <w:p w14:paraId="74CFF018" w14:textId="77777777" w:rsidR="002843E1" w:rsidRDefault="00FC0EDC">
            <w:pPr>
              <w:keepNext/>
              <w:keepLines/>
              <w:spacing w:after="0" w:line="240" w:lineRule="auto"/>
              <w:jc w:val="right"/>
            </w:pPr>
            <w:r>
              <w:rPr>
                <w:sz w:val="18"/>
              </w:rPr>
              <w:t>9.393,36</w:t>
            </w:r>
          </w:p>
        </w:tc>
        <w:tc>
          <w:tcPr>
            <w:tcW w:w="1860" w:type="dxa"/>
            <w:tcMar>
              <w:top w:w="0" w:type="dxa"/>
              <w:bottom w:w="0" w:type="dxa"/>
            </w:tcMar>
            <w:vAlign w:val="center"/>
          </w:tcPr>
          <w:p w14:paraId="683AB3DD" w14:textId="77777777" w:rsidR="002843E1" w:rsidRDefault="00FC0EDC">
            <w:pPr>
              <w:keepNext/>
              <w:keepLines/>
              <w:spacing w:after="0" w:line="240" w:lineRule="auto"/>
              <w:jc w:val="right"/>
            </w:pPr>
            <w:r>
              <w:rPr>
                <w:sz w:val="18"/>
              </w:rPr>
              <w:t>8.509,43</w:t>
            </w:r>
          </w:p>
        </w:tc>
        <w:tc>
          <w:tcPr>
            <w:tcW w:w="700" w:type="dxa"/>
            <w:tcMar>
              <w:top w:w="0" w:type="dxa"/>
              <w:bottom w:w="0" w:type="dxa"/>
            </w:tcMar>
            <w:vAlign w:val="center"/>
          </w:tcPr>
          <w:p w14:paraId="2F131BE6" w14:textId="77777777" w:rsidR="002843E1" w:rsidRDefault="00FC0EDC">
            <w:pPr>
              <w:keepNext/>
              <w:keepLines/>
              <w:spacing w:after="0" w:line="240" w:lineRule="auto"/>
              <w:jc w:val="right"/>
            </w:pPr>
            <w:r>
              <w:rPr>
                <w:sz w:val="18"/>
              </w:rPr>
              <w:t>90,6</w:t>
            </w:r>
          </w:p>
        </w:tc>
      </w:tr>
    </w:tbl>
    <w:p w14:paraId="34985304" w14:textId="77777777" w:rsidR="002843E1" w:rsidRDefault="002843E1">
      <w:pPr>
        <w:spacing w:after="0"/>
      </w:pPr>
    </w:p>
    <w:p w14:paraId="52B58516" w14:textId="77777777" w:rsidR="002843E1" w:rsidRDefault="00FC0EDC">
      <w:r>
        <w:t xml:space="preserve">Šifra 06-Proizvedena kratkotrajna imovina iznosi 8.509,43 </w:t>
      </w:r>
      <w:proofErr w:type="spellStart"/>
      <w:r>
        <w:t>eur</w:t>
      </w:r>
      <w:proofErr w:type="spellEnd"/>
      <w:r>
        <w:t xml:space="preserve"> te se odnosi na zalihe promotivnih i edukativnih materijala za preraspodjelu drugima</w:t>
      </w:r>
    </w:p>
    <w:p w14:paraId="18BF8585" w14:textId="77777777" w:rsidR="002843E1" w:rsidRDefault="002843E1"/>
    <w:p w14:paraId="067201B5" w14:textId="77777777" w:rsidR="002843E1" w:rsidRDefault="00FC0EDC">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4CE528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B82DAE"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BD5D80"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B8E9EB"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F29DDC"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9ED152"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D10CCE" w14:textId="77777777" w:rsidR="002843E1" w:rsidRDefault="00FC0EDC">
            <w:pPr>
              <w:keepNext/>
              <w:keepLines/>
              <w:spacing w:after="0" w:line="240" w:lineRule="auto"/>
              <w:jc w:val="center"/>
            </w:pPr>
            <w:r>
              <w:rPr>
                <w:b/>
                <w:sz w:val="18"/>
              </w:rPr>
              <w:t>Indeks (%)</w:t>
            </w:r>
          </w:p>
        </w:tc>
      </w:tr>
      <w:tr w:rsidR="002843E1" w14:paraId="751A0A24" w14:textId="77777777">
        <w:tblPrEx>
          <w:tblCellMar>
            <w:top w:w="0" w:type="dxa"/>
            <w:bottom w:w="0" w:type="dxa"/>
          </w:tblCellMar>
        </w:tblPrEx>
        <w:trPr>
          <w:cantSplit/>
          <w:trHeight w:val="560"/>
        </w:trPr>
        <w:tc>
          <w:tcPr>
            <w:tcW w:w="700" w:type="dxa"/>
            <w:tcMar>
              <w:top w:w="0" w:type="dxa"/>
              <w:bottom w:w="0" w:type="dxa"/>
            </w:tcMar>
            <w:vAlign w:val="center"/>
          </w:tcPr>
          <w:p w14:paraId="0E595FF0" w14:textId="77777777" w:rsidR="002843E1" w:rsidRDefault="00FC0EDC">
            <w:pPr>
              <w:keepNext/>
              <w:keepLines/>
              <w:spacing w:after="0" w:line="240" w:lineRule="auto"/>
            </w:pPr>
            <w:r>
              <w:rPr>
                <w:sz w:val="18"/>
              </w:rPr>
              <w:t>11</w:t>
            </w:r>
          </w:p>
        </w:tc>
        <w:tc>
          <w:tcPr>
            <w:tcW w:w="3180" w:type="dxa"/>
            <w:tcMar>
              <w:top w:w="0" w:type="dxa"/>
              <w:bottom w:w="0" w:type="dxa"/>
            </w:tcMar>
            <w:vAlign w:val="center"/>
          </w:tcPr>
          <w:p w14:paraId="15C23C47" w14:textId="77777777" w:rsidR="002843E1" w:rsidRDefault="00FC0EDC">
            <w:pPr>
              <w:keepNext/>
              <w:keepLines/>
              <w:spacing w:after="0" w:line="240" w:lineRule="auto"/>
            </w:pPr>
            <w:r>
              <w:rPr>
                <w:sz w:val="18"/>
              </w:rPr>
              <w:t>Novac u banci i blagajni (šifre 111+112 do 114)</w:t>
            </w:r>
          </w:p>
        </w:tc>
        <w:tc>
          <w:tcPr>
            <w:tcW w:w="700" w:type="dxa"/>
            <w:tcMar>
              <w:top w:w="0" w:type="dxa"/>
              <w:bottom w:w="0" w:type="dxa"/>
            </w:tcMar>
            <w:vAlign w:val="center"/>
          </w:tcPr>
          <w:p w14:paraId="578F2B36" w14:textId="77777777" w:rsidR="002843E1" w:rsidRDefault="00FC0EDC">
            <w:pPr>
              <w:keepNext/>
              <w:keepLines/>
              <w:spacing w:after="0" w:line="240" w:lineRule="auto"/>
            </w:pPr>
            <w:r>
              <w:rPr>
                <w:sz w:val="18"/>
              </w:rPr>
              <w:t>11</w:t>
            </w:r>
          </w:p>
        </w:tc>
        <w:tc>
          <w:tcPr>
            <w:tcW w:w="1860" w:type="dxa"/>
            <w:tcMar>
              <w:top w:w="0" w:type="dxa"/>
              <w:bottom w:w="0" w:type="dxa"/>
            </w:tcMar>
            <w:vAlign w:val="center"/>
          </w:tcPr>
          <w:p w14:paraId="2A799208" w14:textId="77777777" w:rsidR="002843E1" w:rsidRDefault="00FC0EDC">
            <w:pPr>
              <w:keepNext/>
              <w:keepLines/>
              <w:spacing w:after="0" w:line="240" w:lineRule="auto"/>
              <w:jc w:val="right"/>
            </w:pPr>
            <w:r>
              <w:rPr>
                <w:sz w:val="18"/>
              </w:rPr>
              <w:t>79,05</w:t>
            </w:r>
          </w:p>
        </w:tc>
        <w:tc>
          <w:tcPr>
            <w:tcW w:w="1860" w:type="dxa"/>
            <w:tcMar>
              <w:top w:w="0" w:type="dxa"/>
              <w:bottom w:w="0" w:type="dxa"/>
            </w:tcMar>
            <w:vAlign w:val="center"/>
          </w:tcPr>
          <w:p w14:paraId="14E40776" w14:textId="77777777" w:rsidR="002843E1" w:rsidRDefault="00FC0EDC">
            <w:pPr>
              <w:keepNext/>
              <w:keepLines/>
              <w:spacing w:after="0" w:line="240" w:lineRule="auto"/>
              <w:jc w:val="right"/>
            </w:pPr>
            <w:r>
              <w:rPr>
                <w:sz w:val="18"/>
              </w:rPr>
              <w:t>241,30</w:t>
            </w:r>
          </w:p>
        </w:tc>
        <w:tc>
          <w:tcPr>
            <w:tcW w:w="700" w:type="dxa"/>
            <w:tcMar>
              <w:top w:w="0" w:type="dxa"/>
              <w:bottom w:w="0" w:type="dxa"/>
            </w:tcMar>
            <w:vAlign w:val="center"/>
          </w:tcPr>
          <w:p w14:paraId="0AFF0972" w14:textId="77777777" w:rsidR="002843E1" w:rsidRDefault="00FC0EDC">
            <w:pPr>
              <w:keepNext/>
              <w:keepLines/>
              <w:spacing w:after="0" w:line="240" w:lineRule="auto"/>
              <w:jc w:val="right"/>
            </w:pPr>
            <w:r>
              <w:rPr>
                <w:sz w:val="18"/>
              </w:rPr>
              <w:t>305,2</w:t>
            </w:r>
          </w:p>
        </w:tc>
      </w:tr>
    </w:tbl>
    <w:p w14:paraId="0303FBF8" w14:textId="77777777" w:rsidR="002843E1" w:rsidRDefault="002843E1">
      <w:pPr>
        <w:spacing w:after="0"/>
      </w:pPr>
    </w:p>
    <w:p w14:paraId="4AE61A5B" w14:textId="77777777" w:rsidR="002843E1" w:rsidRDefault="00FC0EDC">
      <w:r>
        <w:t xml:space="preserve">Iznos od 241,30 </w:t>
      </w:r>
      <w:proofErr w:type="spellStart"/>
      <w:r>
        <w:t>eur</w:t>
      </w:r>
      <w:proofErr w:type="spellEnd"/>
      <w:r>
        <w:t xml:space="preserve"> odnosi se na novac u blagajni </w:t>
      </w:r>
      <w:proofErr w:type="spellStart"/>
      <w:r>
        <w:t>Posjetiteljskog</w:t>
      </w:r>
      <w:proofErr w:type="spellEnd"/>
      <w:r>
        <w:t xml:space="preserve"> centra</w:t>
      </w:r>
    </w:p>
    <w:p w14:paraId="788DF6EA" w14:textId="77777777" w:rsidR="002843E1" w:rsidRDefault="002843E1"/>
    <w:p w14:paraId="79466863" w14:textId="77777777" w:rsidR="002843E1" w:rsidRDefault="00FC0EDC">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63DCC1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1FA80F"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7F184C"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3F513"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DAF19"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E319B6"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5E4DD5" w14:textId="77777777" w:rsidR="002843E1" w:rsidRDefault="00FC0EDC">
            <w:pPr>
              <w:keepNext/>
              <w:keepLines/>
              <w:spacing w:after="0" w:line="240" w:lineRule="auto"/>
              <w:jc w:val="center"/>
            </w:pPr>
            <w:r>
              <w:rPr>
                <w:b/>
                <w:sz w:val="18"/>
              </w:rPr>
              <w:t>Indeks (%)</w:t>
            </w:r>
          </w:p>
        </w:tc>
      </w:tr>
      <w:tr w:rsidR="002843E1" w14:paraId="50AF7C4F" w14:textId="77777777">
        <w:tblPrEx>
          <w:tblCellMar>
            <w:top w:w="0" w:type="dxa"/>
            <w:bottom w:w="0" w:type="dxa"/>
          </w:tblCellMar>
        </w:tblPrEx>
        <w:trPr>
          <w:cantSplit/>
          <w:trHeight w:val="560"/>
        </w:trPr>
        <w:tc>
          <w:tcPr>
            <w:tcW w:w="700" w:type="dxa"/>
            <w:tcMar>
              <w:top w:w="0" w:type="dxa"/>
              <w:bottom w:w="0" w:type="dxa"/>
            </w:tcMar>
            <w:vAlign w:val="center"/>
          </w:tcPr>
          <w:p w14:paraId="270435CF" w14:textId="77777777" w:rsidR="002843E1" w:rsidRDefault="00FC0EDC">
            <w:pPr>
              <w:keepNext/>
              <w:keepLines/>
              <w:spacing w:after="0" w:line="240" w:lineRule="auto"/>
            </w:pPr>
            <w:r>
              <w:rPr>
                <w:sz w:val="18"/>
              </w:rPr>
              <w:t>12</w:t>
            </w:r>
          </w:p>
        </w:tc>
        <w:tc>
          <w:tcPr>
            <w:tcW w:w="3180" w:type="dxa"/>
            <w:tcMar>
              <w:top w:w="0" w:type="dxa"/>
              <w:bottom w:w="0" w:type="dxa"/>
            </w:tcMar>
            <w:vAlign w:val="center"/>
          </w:tcPr>
          <w:p w14:paraId="67911998" w14:textId="77777777" w:rsidR="002843E1" w:rsidRDefault="00FC0EDC">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448FBC6D" w14:textId="77777777" w:rsidR="002843E1" w:rsidRDefault="00FC0EDC">
            <w:pPr>
              <w:keepNext/>
              <w:keepLines/>
              <w:spacing w:after="0" w:line="240" w:lineRule="auto"/>
            </w:pPr>
            <w:r>
              <w:rPr>
                <w:sz w:val="18"/>
              </w:rPr>
              <w:t>12</w:t>
            </w:r>
          </w:p>
        </w:tc>
        <w:tc>
          <w:tcPr>
            <w:tcW w:w="1860" w:type="dxa"/>
            <w:tcMar>
              <w:top w:w="0" w:type="dxa"/>
              <w:bottom w:w="0" w:type="dxa"/>
            </w:tcMar>
            <w:vAlign w:val="center"/>
          </w:tcPr>
          <w:p w14:paraId="593C8421" w14:textId="77777777" w:rsidR="002843E1" w:rsidRDefault="00FC0EDC">
            <w:pPr>
              <w:keepNext/>
              <w:keepLines/>
              <w:spacing w:after="0" w:line="240" w:lineRule="auto"/>
              <w:jc w:val="right"/>
            </w:pPr>
            <w:r>
              <w:rPr>
                <w:sz w:val="18"/>
              </w:rPr>
              <w:t>12.385,31</w:t>
            </w:r>
          </w:p>
        </w:tc>
        <w:tc>
          <w:tcPr>
            <w:tcW w:w="1860" w:type="dxa"/>
            <w:tcMar>
              <w:top w:w="0" w:type="dxa"/>
              <w:bottom w:w="0" w:type="dxa"/>
            </w:tcMar>
            <w:vAlign w:val="center"/>
          </w:tcPr>
          <w:p w14:paraId="01A5BA5D" w14:textId="77777777" w:rsidR="002843E1" w:rsidRDefault="00FC0EDC">
            <w:pPr>
              <w:keepNext/>
              <w:keepLines/>
              <w:spacing w:after="0" w:line="240" w:lineRule="auto"/>
              <w:jc w:val="right"/>
            </w:pPr>
            <w:r>
              <w:rPr>
                <w:sz w:val="18"/>
              </w:rPr>
              <w:t>12.293,60</w:t>
            </w:r>
          </w:p>
        </w:tc>
        <w:tc>
          <w:tcPr>
            <w:tcW w:w="700" w:type="dxa"/>
            <w:tcMar>
              <w:top w:w="0" w:type="dxa"/>
              <w:bottom w:w="0" w:type="dxa"/>
            </w:tcMar>
            <w:vAlign w:val="center"/>
          </w:tcPr>
          <w:p w14:paraId="4DEB2321" w14:textId="77777777" w:rsidR="002843E1" w:rsidRDefault="00FC0EDC">
            <w:pPr>
              <w:keepNext/>
              <w:keepLines/>
              <w:spacing w:after="0" w:line="240" w:lineRule="auto"/>
              <w:jc w:val="right"/>
            </w:pPr>
            <w:r>
              <w:rPr>
                <w:sz w:val="18"/>
              </w:rPr>
              <w:t>99,3</w:t>
            </w:r>
          </w:p>
        </w:tc>
      </w:tr>
    </w:tbl>
    <w:p w14:paraId="7740C766" w14:textId="77777777" w:rsidR="002843E1" w:rsidRDefault="002843E1">
      <w:pPr>
        <w:spacing w:after="0"/>
      </w:pPr>
    </w:p>
    <w:p w14:paraId="0B2E990E" w14:textId="77777777" w:rsidR="002843E1" w:rsidRDefault="00FC0EDC">
      <w:r>
        <w:t xml:space="preserve">Šifra 12 – depoziti, </w:t>
      </w:r>
      <w:proofErr w:type="spellStart"/>
      <w:r>
        <w:t>jamčevni</w:t>
      </w:r>
      <w:proofErr w:type="spellEnd"/>
      <w:r>
        <w:t xml:space="preserve"> </w:t>
      </w:r>
      <w:proofErr w:type="spellStart"/>
      <w:r>
        <w:t>polozi</w:t>
      </w:r>
      <w:proofErr w:type="spellEnd"/>
      <w:r>
        <w:t xml:space="preserve"> i potraživanja od zaposlenih te za više plaćene poreze i ostalo u iznosu od 12.293,60 </w:t>
      </w:r>
      <w:proofErr w:type="spellStart"/>
      <w:r>
        <w:t>eur</w:t>
      </w:r>
      <w:proofErr w:type="spellEnd"/>
      <w:r>
        <w:t xml:space="preserve"> koje se odnosi  na </w:t>
      </w:r>
    </w:p>
    <w:p w14:paraId="15B27173" w14:textId="77777777" w:rsidR="002843E1" w:rsidRDefault="00FC0EDC">
      <w:r>
        <w:t xml:space="preserve">-      48,77 </w:t>
      </w:r>
      <w:proofErr w:type="spellStart"/>
      <w:r>
        <w:t>eur</w:t>
      </w:r>
      <w:proofErr w:type="spellEnd"/>
      <w:r>
        <w:t xml:space="preserve"> potraživanja od zaposlenih za više isplaćenu naknadu bolovanja  </w:t>
      </w:r>
    </w:p>
    <w:p w14:paraId="79B70790" w14:textId="77777777" w:rsidR="002843E1" w:rsidRDefault="00FC0EDC">
      <w:r>
        <w:t xml:space="preserve">-      180,14 </w:t>
      </w:r>
      <w:proofErr w:type="spellStart"/>
      <w:r>
        <w:t>eur</w:t>
      </w:r>
      <w:proofErr w:type="spellEnd"/>
      <w:r>
        <w:t xml:space="preserve"> potraživanja za više plaćen porez na dohodak </w:t>
      </w:r>
    </w:p>
    <w:p w14:paraId="7DAA27C1" w14:textId="77777777" w:rsidR="002843E1" w:rsidRDefault="00FC0EDC">
      <w:r>
        <w:t xml:space="preserve">-      12.064,69 </w:t>
      </w:r>
      <w:proofErr w:type="spellStart"/>
      <w:r>
        <w:t>eur</w:t>
      </w:r>
      <w:proofErr w:type="spellEnd"/>
      <w:r>
        <w:t xml:space="preserve"> potraživanja i to; 678,38 </w:t>
      </w:r>
      <w:proofErr w:type="spellStart"/>
      <w:r>
        <w:t>eur</w:t>
      </w:r>
      <w:proofErr w:type="spellEnd"/>
      <w:r>
        <w:t xml:space="preserve"> od HZZO za isplate naknade radnicima za bolovanja, 256,44 </w:t>
      </w:r>
      <w:proofErr w:type="spellStart"/>
      <w:r>
        <w:t>eur</w:t>
      </w:r>
      <w:proofErr w:type="spellEnd"/>
      <w:r>
        <w:t xml:space="preserve"> potraživanja od HZZO za obvezne prethodne zdravstvene preglede radnika,  11.129,37 </w:t>
      </w:r>
      <w:proofErr w:type="spellStart"/>
      <w:r>
        <w:t>eur</w:t>
      </w:r>
      <w:proofErr w:type="spellEnd"/>
      <w:r>
        <w:t xml:space="preserve"> potraživanja od HEP Šibenik temeljem Ugovora o priključenju, 0,49 </w:t>
      </w:r>
      <w:proofErr w:type="spellStart"/>
      <w:r>
        <w:t>eur</w:t>
      </w:r>
      <w:proofErr w:type="spellEnd"/>
      <w:r>
        <w:t xml:space="preserve"> potraživanje za predujam HEP Elektra i 0,01 </w:t>
      </w:r>
      <w:proofErr w:type="spellStart"/>
      <w:r>
        <w:t>eur</w:t>
      </w:r>
      <w:proofErr w:type="spellEnd"/>
      <w:r>
        <w:t xml:space="preserve"> potraživanje za više plaćenu robu od strane JYSK d.o.o.</w:t>
      </w:r>
    </w:p>
    <w:p w14:paraId="03C40E7A" w14:textId="77777777" w:rsidR="002843E1" w:rsidRDefault="002843E1"/>
    <w:p w14:paraId="136C1F70" w14:textId="77777777" w:rsidR="002843E1" w:rsidRDefault="00FC0EDC">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3A7087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FEB93F"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156A26"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95F97D"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910766"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D5CFD7"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932148" w14:textId="77777777" w:rsidR="002843E1" w:rsidRDefault="00FC0EDC">
            <w:pPr>
              <w:keepNext/>
              <w:keepLines/>
              <w:spacing w:after="0" w:line="240" w:lineRule="auto"/>
              <w:jc w:val="center"/>
            </w:pPr>
            <w:r>
              <w:rPr>
                <w:b/>
                <w:sz w:val="18"/>
              </w:rPr>
              <w:t>Indeks (%)</w:t>
            </w:r>
          </w:p>
        </w:tc>
      </w:tr>
      <w:tr w:rsidR="002843E1" w14:paraId="153C08DB" w14:textId="77777777">
        <w:tblPrEx>
          <w:tblCellMar>
            <w:top w:w="0" w:type="dxa"/>
            <w:bottom w:w="0" w:type="dxa"/>
          </w:tblCellMar>
        </w:tblPrEx>
        <w:trPr>
          <w:cantSplit/>
          <w:trHeight w:val="560"/>
        </w:trPr>
        <w:tc>
          <w:tcPr>
            <w:tcW w:w="700" w:type="dxa"/>
            <w:tcMar>
              <w:top w:w="0" w:type="dxa"/>
              <w:bottom w:w="0" w:type="dxa"/>
            </w:tcMar>
            <w:vAlign w:val="center"/>
          </w:tcPr>
          <w:p w14:paraId="09FD74EE" w14:textId="77777777" w:rsidR="002843E1" w:rsidRDefault="00FC0EDC">
            <w:pPr>
              <w:keepNext/>
              <w:keepLines/>
              <w:spacing w:after="0" w:line="240" w:lineRule="auto"/>
            </w:pPr>
            <w:r>
              <w:rPr>
                <w:sz w:val="18"/>
              </w:rPr>
              <w:t>163</w:t>
            </w:r>
          </w:p>
        </w:tc>
        <w:tc>
          <w:tcPr>
            <w:tcW w:w="3180" w:type="dxa"/>
            <w:tcMar>
              <w:top w:w="0" w:type="dxa"/>
              <w:bottom w:w="0" w:type="dxa"/>
            </w:tcMar>
            <w:vAlign w:val="center"/>
          </w:tcPr>
          <w:p w14:paraId="5B7B83CF" w14:textId="77777777" w:rsidR="002843E1" w:rsidRDefault="00FC0EDC">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2C7C82A1" w14:textId="77777777" w:rsidR="002843E1" w:rsidRDefault="00FC0EDC">
            <w:pPr>
              <w:keepNext/>
              <w:keepLines/>
              <w:spacing w:after="0" w:line="240" w:lineRule="auto"/>
            </w:pPr>
            <w:r>
              <w:rPr>
                <w:sz w:val="18"/>
              </w:rPr>
              <w:t>163</w:t>
            </w:r>
          </w:p>
        </w:tc>
        <w:tc>
          <w:tcPr>
            <w:tcW w:w="1860" w:type="dxa"/>
            <w:tcMar>
              <w:top w:w="0" w:type="dxa"/>
              <w:bottom w:w="0" w:type="dxa"/>
            </w:tcMar>
            <w:vAlign w:val="center"/>
          </w:tcPr>
          <w:p w14:paraId="3FAC1994"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485E1A5B" w14:textId="77777777" w:rsidR="002843E1" w:rsidRDefault="00FC0EDC">
            <w:pPr>
              <w:keepNext/>
              <w:keepLines/>
              <w:spacing w:after="0" w:line="240" w:lineRule="auto"/>
              <w:jc w:val="right"/>
            </w:pPr>
            <w:r>
              <w:rPr>
                <w:sz w:val="18"/>
              </w:rPr>
              <w:t>82.686,31</w:t>
            </w:r>
          </w:p>
        </w:tc>
        <w:tc>
          <w:tcPr>
            <w:tcW w:w="700" w:type="dxa"/>
            <w:tcMar>
              <w:top w:w="0" w:type="dxa"/>
              <w:bottom w:w="0" w:type="dxa"/>
            </w:tcMar>
            <w:vAlign w:val="center"/>
          </w:tcPr>
          <w:p w14:paraId="5D25FBDC" w14:textId="77777777" w:rsidR="002843E1" w:rsidRDefault="00FC0EDC">
            <w:pPr>
              <w:keepNext/>
              <w:keepLines/>
              <w:spacing w:after="0" w:line="240" w:lineRule="auto"/>
              <w:jc w:val="right"/>
            </w:pPr>
            <w:r>
              <w:rPr>
                <w:sz w:val="18"/>
              </w:rPr>
              <w:t>-</w:t>
            </w:r>
          </w:p>
        </w:tc>
      </w:tr>
    </w:tbl>
    <w:p w14:paraId="3B2C7C8C" w14:textId="77777777" w:rsidR="002843E1" w:rsidRDefault="002843E1">
      <w:pPr>
        <w:spacing w:after="0"/>
      </w:pPr>
    </w:p>
    <w:p w14:paraId="34B2C92C" w14:textId="77777777" w:rsidR="002843E1" w:rsidRDefault="00FC0EDC">
      <w:r>
        <w:t xml:space="preserve">-      Šifra 163 – Potraživanja za pomoći iz inozemstva i od subjekata unutar općeg proračuna u iznosu od 82.686,31 </w:t>
      </w:r>
      <w:proofErr w:type="spellStart"/>
      <w:r>
        <w:t>eur</w:t>
      </w:r>
      <w:proofErr w:type="spellEnd"/>
      <w:r>
        <w:t xml:space="preserve"> a koja se odnose na potraživanje za drugo izvještajno razdoblje za projekt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r>
        <w:t xml:space="preserve"> u iznosu od 29.311,31 </w:t>
      </w:r>
      <w:proofErr w:type="spellStart"/>
      <w:r>
        <w:t>eur</w:t>
      </w:r>
      <w:proofErr w:type="spellEnd"/>
      <w:r>
        <w:t xml:space="preserve"> i potraživanje od Fonda za zaštitu okoliša i energetsku učinkovitost u iznosu od 53.375,00 </w:t>
      </w:r>
      <w:proofErr w:type="spellStart"/>
      <w:r>
        <w:t>eur</w:t>
      </w:r>
      <w:proofErr w:type="spellEnd"/>
      <w:r>
        <w:t xml:space="preserve"> temeljem sklopljenog ugovora</w:t>
      </w:r>
    </w:p>
    <w:p w14:paraId="49DC6D4F" w14:textId="77777777" w:rsidR="002843E1" w:rsidRDefault="002843E1"/>
    <w:p w14:paraId="285A3EC0" w14:textId="77777777" w:rsidR="002843E1" w:rsidRDefault="00FC0EDC">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2C3886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26176E"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5D9BF9"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355E18"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67B93B"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39BF3C"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6A407A" w14:textId="77777777" w:rsidR="002843E1" w:rsidRDefault="00FC0EDC">
            <w:pPr>
              <w:keepNext/>
              <w:keepLines/>
              <w:spacing w:after="0" w:line="240" w:lineRule="auto"/>
              <w:jc w:val="center"/>
            </w:pPr>
            <w:r>
              <w:rPr>
                <w:b/>
                <w:sz w:val="18"/>
              </w:rPr>
              <w:t>Indeks (%)</w:t>
            </w:r>
          </w:p>
        </w:tc>
      </w:tr>
      <w:tr w:rsidR="002843E1" w14:paraId="674C312A" w14:textId="77777777">
        <w:tblPrEx>
          <w:tblCellMar>
            <w:top w:w="0" w:type="dxa"/>
            <w:bottom w:w="0" w:type="dxa"/>
          </w:tblCellMar>
        </w:tblPrEx>
        <w:trPr>
          <w:cantSplit/>
          <w:trHeight w:val="560"/>
        </w:trPr>
        <w:tc>
          <w:tcPr>
            <w:tcW w:w="700" w:type="dxa"/>
            <w:tcMar>
              <w:top w:w="0" w:type="dxa"/>
              <w:bottom w:w="0" w:type="dxa"/>
            </w:tcMar>
            <w:vAlign w:val="center"/>
          </w:tcPr>
          <w:p w14:paraId="0F983154" w14:textId="77777777" w:rsidR="002843E1" w:rsidRDefault="00FC0EDC">
            <w:pPr>
              <w:keepNext/>
              <w:keepLines/>
              <w:spacing w:after="0" w:line="240" w:lineRule="auto"/>
            </w:pPr>
            <w:r>
              <w:rPr>
                <w:sz w:val="18"/>
              </w:rPr>
              <w:t>164</w:t>
            </w:r>
          </w:p>
        </w:tc>
        <w:tc>
          <w:tcPr>
            <w:tcW w:w="3180" w:type="dxa"/>
            <w:tcMar>
              <w:top w:w="0" w:type="dxa"/>
              <w:bottom w:w="0" w:type="dxa"/>
            </w:tcMar>
            <w:vAlign w:val="center"/>
          </w:tcPr>
          <w:p w14:paraId="5CA92899" w14:textId="77777777" w:rsidR="002843E1" w:rsidRDefault="00FC0EDC">
            <w:pPr>
              <w:keepNext/>
              <w:keepLines/>
              <w:spacing w:after="0" w:line="240" w:lineRule="auto"/>
            </w:pPr>
            <w:r>
              <w:rPr>
                <w:sz w:val="18"/>
              </w:rPr>
              <w:t>Potraživanja za prihode od imovine</w:t>
            </w:r>
          </w:p>
        </w:tc>
        <w:tc>
          <w:tcPr>
            <w:tcW w:w="700" w:type="dxa"/>
            <w:tcMar>
              <w:top w:w="0" w:type="dxa"/>
              <w:bottom w:w="0" w:type="dxa"/>
            </w:tcMar>
            <w:vAlign w:val="center"/>
          </w:tcPr>
          <w:p w14:paraId="6087618D" w14:textId="77777777" w:rsidR="002843E1" w:rsidRDefault="00FC0EDC">
            <w:pPr>
              <w:keepNext/>
              <w:keepLines/>
              <w:spacing w:after="0" w:line="240" w:lineRule="auto"/>
            </w:pPr>
            <w:r>
              <w:rPr>
                <w:sz w:val="18"/>
              </w:rPr>
              <w:t>164</w:t>
            </w:r>
          </w:p>
        </w:tc>
        <w:tc>
          <w:tcPr>
            <w:tcW w:w="1860" w:type="dxa"/>
            <w:tcMar>
              <w:top w:w="0" w:type="dxa"/>
              <w:bottom w:w="0" w:type="dxa"/>
            </w:tcMar>
            <w:vAlign w:val="center"/>
          </w:tcPr>
          <w:p w14:paraId="44B6549C" w14:textId="77777777" w:rsidR="002843E1" w:rsidRDefault="00FC0EDC">
            <w:pPr>
              <w:keepNext/>
              <w:keepLines/>
              <w:spacing w:after="0" w:line="240" w:lineRule="auto"/>
              <w:jc w:val="right"/>
            </w:pPr>
            <w:r>
              <w:rPr>
                <w:sz w:val="18"/>
              </w:rPr>
              <w:t>530,89</w:t>
            </w:r>
          </w:p>
        </w:tc>
        <w:tc>
          <w:tcPr>
            <w:tcW w:w="1860" w:type="dxa"/>
            <w:tcMar>
              <w:top w:w="0" w:type="dxa"/>
              <w:bottom w:w="0" w:type="dxa"/>
            </w:tcMar>
            <w:vAlign w:val="center"/>
          </w:tcPr>
          <w:p w14:paraId="21D8BE37" w14:textId="77777777" w:rsidR="002843E1" w:rsidRDefault="00FC0EDC">
            <w:pPr>
              <w:keepNext/>
              <w:keepLines/>
              <w:spacing w:after="0" w:line="240" w:lineRule="auto"/>
              <w:jc w:val="right"/>
            </w:pPr>
            <w:r>
              <w:rPr>
                <w:sz w:val="18"/>
              </w:rPr>
              <w:t>530,89</w:t>
            </w:r>
          </w:p>
        </w:tc>
        <w:tc>
          <w:tcPr>
            <w:tcW w:w="700" w:type="dxa"/>
            <w:tcMar>
              <w:top w:w="0" w:type="dxa"/>
              <w:bottom w:w="0" w:type="dxa"/>
            </w:tcMar>
            <w:vAlign w:val="center"/>
          </w:tcPr>
          <w:p w14:paraId="1305F9C8" w14:textId="77777777" w:rsidR="002843E1" w:rsidRDefault="00FC0EDC">
            <w:pPr>
              <w:keepNext/>
              <w:keepLines/>
              <w:spacing w:after="0" w:line="240" w:lineRule="auto"/>
              <w:jc w:val="right"/>
            </w:pPr>
            <w:r>
              <w:rPr>
                <w:sz w:val="18"/>
              </w:rPr>
              <w:t>100</w:t>
            </w:r>
          </w:p>
        </w:tc>
      </w:tr>
    </w:tbl>
    <w:p w14:paraId="71070B58" w14:textId="77777777" w:rsidR="002843E1" w:rsidRDefault="002843E1">
      <w:pPr>
        <w:spacing w:after="0"/>
      </w:pPr>
    </w:p>
    <w:p w14:paraId="364B2F2C" w14:textId="77777777" w:rsidR="002843E1" w:rsidRDefault="00FC0EDC">
      <w:r>
        <w:t xml:space="preserve">Šifra 164 - Potraživanja za prihode od imovine u iznosu od 530,89 </w:t>
      </w:r>
      <w:proofErr w:type="spellStart"/>
      <w:r>
        <w:t>eur</w:t>
      </w:r>
      <w:proofErr w:type="spellEnd"/>
      <w:r>
        <w:t xml:space="preserve"> – odnose se na potraživanja temeljem izdanih računa za izdana koncesijska odobrenja, a koja nisu plaćena. Neplaćeni račun se odnosi na Šibenska tribina 530,89 </w:t>
      </w:r>
      <w:proofErr w:type="spellStart"/>
      <w:r>
        <w:t>eur</w:t>
      </w:r>
      <w:proofErr w:type="spellEnd"/>
      <w:r>
        <w:t> </w:t>
      </w:r>
    </w:p>
    <w:p w14:paraId="7D5D7CBA" w14:textId="77777777" w:rsidR="002843E1" w:rsidRDefault="00FC0EDC">
      <w:r>
        <w:t> </w:t>
      </w:r>
    </w:p>
    <w:p w14:paraId="0686F24C" w14:textId="77777777" w:rsidR="002843E1" w:rsidRDefault="002843E1"/>
    <w:p w14:paraId="0209F181" w14:textId="77777777" w:rsidR="002843E1" w:rsidRDefault="00FC0EDC">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13D08E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829590"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B09BE3"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595DDB"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728748"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BC9E36"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0E5B46" w14:textId="77777777" w:rsidR="002843E1" w:rsidRDefault="00FC0EDC">
            <w:pPr>
              <w:keepNext/>
              <w:keepLines/>
              <w:spacing w:after="0" w:line="240" w:lineRule="auto"/>
              <w:jc w:val="center"/>
            </w:pPr>
            <w:r>
              <w:rPr>
                <w:b/>
                <w:sz w:val="18"/>
              </w:rPr>
              <w:t>Indeks (%)</w:t>
            </w:r>
          </w:p>
        </w:tc>
      </w:tr>
      <w:tr w:rsidR="002843E1" w14:paraId="0FADB895" w14:textId="77777777">
        <w:tblPrEx>
          <w:tblCellMar>
            <w:top w:w="0" w:type="dxa"/>
            <w:bottom w:w="0" w:type="dxa"/>
          </w:tblCellMar>
        </w:tblPrEx>
        <w:trPr>
          <w:cantSplit/>
          <w:trHeight w:val="560"/>
        </w:trPr>
        <w:tc>
          <w:tcPr>
            <w:tcW w:w="700" w:type="dxa"/>
            <w:tcMar>
              <w:top w:w="0" w:type="dxa"/>
              <w:bottom w:w="0" w:type="dxa"/>
            </w:tcMar>
            <w:vAlign w:val="center"/>
          </w:tcPr>
          <w:p w14:paraId="42FAB13C" w14:textId="77777777" w:rsidR="002843E1" w:rsidRDefault="00FC0EDC">
            <w:pPr>
              <w:keepNext/>
              <w:keepLines/>
              <w:spacing w:after="0" w:line="240" w:lineRule="auto"/>
            </w:pPr>
            <w:r>
              <w:rPr>
                <w:sz w:val="18"/>
              </w:rPr>
              <w:t>165</w:t>
            </w:r>
          </w:p>
        </w:tc>
        <w:tc>
          <w:tcPr>
            <w:tcW w:w="3180" w:type="dxa"/>
            <w:tcMar>
              <w:top w:w="0" w:type="dxa"/>
              <w:bottom w:w="0" w:type="dxa"/>
            </w:tcMar>
            <w:vAlign w:val="center"/>
          </w:tcPr>
          <w:p w14:paraId="266E3319" w14:textId="77777777" w:rsidR="002843E1" w:rsidRDefault="00FC0EDC">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6CAB19ED" w14:textId="77777777" w:rsidR="002843E1" w:rsidRDefault="00FC0EDC">
            <w:pPr>
              <w:keepNext/>
              <w:keepLines/>
              <w:spacing w:after="0" w:line="240" w:lineRule="auto"/>
            </w:pPr>
            <w:r>
              <w:rPr>
                <w:sz w:val="18"/>
              </w:rPr>
              <w:t>165</w:t>
            </w:r>
          </w:p>
        </w:tc>
        <w:tc>
          <w:tcPr>
            <w:tcW w:w="1860" w:type="dxa"/>
            <w:tcMar>
              <w:top w:w="0" w:type="dxa"/>
              <w:bottom w:w="0" w:type="dxa"/>
            </w:tcMar>
            <w:vAlign w:val="center"/>
          </w:tcPr>
          <w:p w14:paraId="7B0E7CC0" w14:textId="77777777" w:rsidR="002843E1" w:rsidRDefault="00FC0EDC">
            <w:pPr>
              <w:keepNext/>
              <w:keepLines/>
              <w:spacing w:after="0" w:line="240" w:lineRule="auto"/>
              <w:jc w:val="right"/>
            </w:pPr>
            <w:r>
              <w:rPr>
                <w:sz w:val="18"/>
              </w:rPr>
              <w:t>49,30</w:t>
            </w:r>
          </w:p>
        </w:tc>
        <w:tc>
          <w:tcPr>
            <w:tcW w:w="1860" w:type="dxa"/>
            <w:tcMar>
              <w:top w:w="0" w:type="dxa"/>
              <w:bottom w:w="0" w:type="dxa"/>
            </w:tcMar>
            <w:vAlign w:val="center"/>
          </w:tcPr>
          <w:p w14:paraId="75D4C211" w14:textId="77777777" w:rsidR="002843E1" w:rsidRDefault="00FC0EDC">
            <w:pPr>
              <w:keepNext/>
              <w:keepLines/>
              <w:spacing w:after="0" w:line="240" w:lineRule="auto"/>
              <w:jc w:val="right"/>
            </w:pPr>
            <w:r>
              <w:rPr>
                <w:sz w:val="18"/>
              </w:rPr>
              <w:t>9,86</w:t>
            </w:r>
          </w:p>
        </w:tc>
        <w:tc>
          <w:tcPr>
            <w:tcW w:w="700" w:type="dxa"/>
            <w:tcMar>
              <w:top w:w="0" w:type="dxa"/>
              <w:bottom w:w="0" w:type="dxa"/>
            </w:tcMar>
            <w:vAlign w:val="center"/>
          </w:tcPr>
          <w:p w14:paraId="7E25EACD" w14:textId="77777777" w:rsidR="002843E1" w:rsidRDefault="00FC0EDC">
            <w:pPr>
              <w:keepNext/>
              <w:keepLines/>
              <w:spacing w:after="0" w:line="240" w:lineRule="auto"/>
              <w:jc w:val="right"/>
            </w:pPr>
            <w:r>
              <w:rPr>
                <w:sz w:val="18"/>
              </w:rPr>
              <w:t>20,0</w:t>
            </w:r>
          </w:p>
        </w:tc>
      </w:tr>
    </w:tbl>
    <w:p w14:paraId="168ED438" w14:textId="77777777" w:rsidR="002843E1" w:rsidRDefault="002843E1">
      <w:pPr>
        <w:spacing w:after="0"/>
      </w:pPr>
    </w:p>
    <w:p w14:paraId="007022A4" w14:textId="77777777" w:rsidR="002843E1" w:rsidRDefault="00FC0EDC">
      <w:r>
        <w:t xml:space="preserve">Šifra 165 – potraživanje od sufinanciranja cijene usluge odnosi se na ulaznice za </w:t>
      </w:r>
      <w:proofErr w:type="spellStart"/>
      <w:r>
        <w:t>Posjetiteljski</w:t>
      </w:r>
      <w:proofErr w:type="spellEnd"/>
      <w:r>
        <w:t xml:space="preserve"> centar u iznosu od 9,86 </w:t>
      </w:r>
      <w:proofErr w:type="spellStart"/>
      <w:r>
        <w:t>eur</w:t>
      </w:r>
      <w:proofErr w:type="spellEnd"/>
    </w:p>
    <w:p w14:paraId="68EDAD31" w14:textId="77777777" w:rsidR="002843E1" w:rsidRDefault="002843E1"/>
    <w:p w14:paraId="011A12D0" w14:textId="77777777" w:rsidR="002843E1" w:rsidRDefault="00FC0EDC">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681CAC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50649E"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30DDF1"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BF0BA3"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2E690B"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80BC84"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CCCE8C" w14:textId="77777777" w:rsidR="002843E1" w:rsidRDefault="00FC0EDC">
            <w:pPr>
              <w:keepNext/>
              <w:keepLines/>
              <w:spacing w:after="0" w:line="240" w:lineRule="auto"/>
              <w:jc w:val="center"/>
            </w:pPr>
            <w:r>
              <w:rPr>
                <w:b/>
                <w:sz w:val="18"/>
              </w:rPr>
              <w:t>Indeks (%)</w:t>
            </w:r>
          </w:p>
        </w:tc>
      </w:tr>
      <w:tr w:rsidR="002843E1" w14:paraId="34D04779" w14:textId="77777777">
        <w:tblPrEx>
          <w:tblCellMar>
            <w:top w:w="0" w:type="dxa"/>
            <w:bottom w:w="0" w:type="dxa"/>
          </w:tblCellMar>
        </w:tblPrEx>
        <w:trPr>
          <w:cantSplit/>
          <w:trHeight w:val="560"/>
        </w:trPr>
        <w:tc>
          <w:tcPr>
            <w:tcW w:w="700" w:type="dxa"/>
            <w:tcMar>
              <w:top w:w="0" w:type="dxa"/>
              <w:bottom w:w="0" w:type="dxa"/>
            </w:tcMar>
            <w:vAlign w:val="center"/>
          </w:tcPr>
          <w:p w14:paraId="2F0CA3DB" w14:textId="77777777" w:rsidR="002843E1" w:rsidRDefault="00FC0EDC">
            <w:pPr>
              <w:keepNext/>
              <w:keepLines/>
              <w:spacing w:after="0" w:line="240" w:lineRule="auto"/>
            </w:pPr>
            <w:r>
              <w:rPr>
                <w:sz w:val="18"/>
              </w:rPr>
              <w:t>166</w:t>
            </w:r>
          </w:p>
        </w:tc>
        <w:tc>
          <w:tcPr>
            <w:tcW w:w="3180" w:type="dxa"/>
            <w:tcMar>
              <w:top w:w="0" w:type="dxa"/>
              <w:bottom w:w="0" w:type="dxa"/>
            </w:tcMar>
            <w:vAlign w:val="center"/>
          </w:tcPr>
          <w:p w14:paraId="12F6D404" w14:textId="77777777" w:rsidR="002843E1" w:rsidRDefault="00FC0EDC">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22304D8F" w14:textId="77777777" w:rsidR="002843E1" w:rsidRDefault="00FC0EDC">
            <w:pPr>
              <w:keepNext/>
              <w:keepLines/>
              <w:spacing w:after="0" w:line="240" w:lineRule="auto"/>
            </w:pPr>
            <w:r>
              <w:rPr>
                <w:sz w:val="18"/>
              </w:rPr>
              <w:t>166</w:t>
            </w:r>
          </w:p>
        </w:tc>
        <w:tc>
          <w:tcPr>
            <w:tcW w:w="1860" w:type="dxa"/>
            <w:tcMar>
              <w:top w:w="0" w:type="dxa"/>
              <w:bottom w:w="0" w:type="dxa"/>
            </w:tcMar>
            <w:vAlign w:val="center"/>
          </w:tcPr>
          <w:p w14:paraId="321C31F4" w14:textId="77777777" w:rsidR="002843E1" w:rsidRDefault="00FC0EDC">
            <w:pPr>
              <w:keepNext/>
              <w:keepLines/>
              <w:spacing w:after="0" w:line="240" w:lineRule="auto"/>
              <w:jc w:val="right"/>
            </w:pPr>
            <w:r>
              <w:rPr>
                <w:sz w:val="18"/>
              </w:rPr>
              <w:t>929,04</w:t>
            </w:r>
          </w:p>
        </w:tc>
        <w:tc>
          <w:tcPr>
            <w:tcW w:w="1860" w:type="dxa"/>
            <w:tcMar>
              <w:top w:w="0" w:type="dxa"/>
              <w:bottom w:w="0" w:type="dxa"/>
            </w:tcMar>
            <w:vAlign w:val="center"/>
          </w:tcPr>
          <w:p w14:paraId="7EB530A8" w14:textId="77777777" w:rsidR="002843E1" w:rsidRDefault="00FC0EDC">
            <w:pPr>
              <w:keepNext/>
              <w:keepLines/>
              <w:spacing w:after="0" w:line="240" w:lineRule="auto"/>
              <w:jc w:val="right"/>
            </w:pPr>
            <w:r>
              <w:rPr>
                <w:sz w:val="18"/>
              </w:rPr>
              <w:t>93,67</w:t>
            </w:r>
          </w:p>
        </w:tc>
        <w:tc>
          <w:tcPr>
            <w:tcW w:w="700" w:type="dxa"/>
            <w:tcMar>
              <w:top w:w="0" w:type="dxa"/>
              <w:bottom w:w="0" w:type="dxa"/>
            </w:tcMar>
            <w:vAlign w:val="center"/>
          </w:tcPr>
          <w:p w14:paraId="0818A721" w14:textId="77777777" w:rsidR="002843E1" w:rsidRDefault="00FC0EDC">
            <w:pPr>
              <w:keepNext/>
              <w:keepLines/>
              <w:spacing w:after="0" w:line="240" w:lineRule="auto"/>
              <w:jc w:val="right"/>
            </w:pPr>
            <w:r>
              <w:rPr>
                <w:sz w:val="18"/>
              </w:rPr>
              <w:t>10,1</w:t>
            </w:r>
          </w:p>
        </w:tc>
      </w:tr>
    </w:tbl>
    <w:p w14:paraId="3552C66C" w14:textId="77777777" w:rsidR="002843E1" w:rsidRDefault="002843E1">
      <w:pPr>
        <w:spacing w:after="0"/>
      </w:pPr>
    </w:p>
    <w:p w14:paraId="4392F26E" w14:textId="77777777" w:rsidR="002843E1" w:rsidRDefault="00FC0EDC">
      <w:r>
        <w:t xml:space="preserve">Šifra 166 potraživanje za prihode od prodaje robe u iznosu od 93,67 </w:t>
      </w:r>
      <w:proofErr w:type="spellStart"/>
      <w:r>
        <w:t>eur</w:t>
      </w:r>
      <w:proofErr w:type="spellEnd"/>
      <w:r>
        <w:t xml:space="preserve"> odnosi se na robu plaćenu karticama za koju ćemo plaćanje od strane Hrvatske poštanske banke d.d. dobiti početkom 2026.g.</w:t>
      </w:r>
    </w:p>
    <w:p w14:paraId="776B2D97" w14:textId="77777777" w:rsidR="002843E1" w:rsidRDefault="002843E1"/>
    <w:p w14:paraId="65C0EC92" w14:textId="77777777" w:rsidR="002843E1" w:rsidRDefault="00FC0EDC">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643647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407A7A"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A76135"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48DB4A"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115FBA"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92451B"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71D648" w14:textId="77777777" w:rsidR="002843E1" w:rsidRDefault="00FC0EDC">
            <w:pPr>
              <w:keepNext/>
              <w:keepLines/>
              <w:spacing w:after="0" w:line="240" w:lineRule="auto"/>
              <w:jc w:val="center"/>
            </w:pPr>
            <w:r>
              <w:rPr>
                <w:b/>
                <w:sz w:val="18"/>
              </w:rPr>
              <w:t>Indeks (%)</w:t>
            </w:r>
          </w:p>
        </w:tc>
      </w:tr>
      <w:tr w:rsidR="002843E1" w14:paraId="360006D8" w14:textId="77777777">
        <w:tblPrEx>
          <w:tblCellMar>
            <w:top w:w="0" w:type="dxa"/>
            <w:bottom w:w="0" w:type="dxa"/>
          </w:tblCellMar>
        </w:tblPrEx>
        <w:trPr>
          <w:cantSplit/>
          <w:trHeight w:val="560"/>
        </w:trPr>
        <w:tc>
          <w:tcPr>
            <w:tcW w:w="700" w:type="dxa"/>
            <w:tcMar>
              <w:top w:w="0" w:type="dxa"/>
              <w:bottom w:w="0" w:type="dxa"/>
            </w:tcMar>
            <w:vAlign w:val="center"/>
          </w:tcPr>
          <w:p w14:paraId="116F1273" w14:textId="77777777" w:rsidR="002843E1" w:rsidRDefault="00FC0EDC">
            <w:pPr>
              <w:keepNext/>
              <w:keepLines/>
              <w:spacing w:after="0" w:line="240" w:lineRule="auto"/>
            </w:pPr>
            <w:r>
              <w:rPr>
                <w:sz w:val="18"/>
              </w:rPr>
              <w:t>167</w:t>
            </w:r>
          </w:p>
        </w:tc>
        <w:tc>
          <w:tcPr>
            <w:tcW w:w="3180" w:type="dxa"/>
            <w:tcMar>
              <w:top w:w="0" w:type="dxa"/>
              <w:bottom w:w="0" w:type="dxa"/>
            </w:tcMar>
            <w:vAlign w:val="center"/>
          </w:tcPr>
          <w:p w14:paraId="6D237C3F" w14:textId="77777777" w:rsidR="002843E1" w:rsidRDefault="00FC0EDC">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05627F1E" w14:textId="77777777" w:rsidR="002843E1" w:rsidRDefault="00FC0EDC">
            <w:pPr>
              <w:keepNext/>
              <w:keepLines/>
              <w:spacing w:after="0" w:line="240" w:lineRule="auto"/>
            </w:pPr>
            <w:r>
              <w:rPr>
                <w:sz w:val="18"/>
              </w:rPr>
              <w:t>167</w:t>
            </w:r>
          </w:p>
        </w:tc>
        <w:tc>
          <w:tcPr>
            <w:tcW w:w="1860" w:type="dxa"/>
            <w:tcMar>
              <w:top w:w="0" w:type="dxa"/>
              <w:bottom w:w="0" w:type="dxa"/>
            </w:tcMar>
            <w:vAlign w:val="center"/>
          </w:tcPr>
          <w:p w14:paraId="2EB349B0" w14:textId="77777777" w:rsidR="002843E1" w:rsidRDefault="00FC0EDC">
            <w:pPr>
              <w:keepNext/>
              <w:keepLines/>
              <w:spacing w:after="0" w:line="240" w:lineRule="auto"/>
              <w:jc w:val="right"/>
            </w:pPr>
            <w:r>
              <w:rPr>
                <w:sz w:val="18"/>
              </w:rPr>
              <w:t>759.264,07</w:t>
            </w:r>
          </w:p>
        </w:tc>
        <w:tc>
          <w:tcPr>
            <w:tcW w:w="1860" w:type="dxa"/>
            <w:tcMar>
              <w:top w:w="0" w:type="dxa"/>
              <w:bottom w:w="0" w:type="dxa"/>
            </w:tcMar>
            <w:vAlign w:val="center"/>
          </w:tcPr>
          <w:p w14:paraId="2F1EA9B9" w14:textId="77777777" w:rsidR="002843E1" w:rsidRDefault="00FC0EDC">
            <w:pPr>
              <w:keepNext/>
              <w:keepLines/>
              <w:spacing w:after="0" w:line="240" w:lineRule="auto"/>
              <w:jc w:val="right"/>
            </w:pPr>
            <w:r>
              <w:rPr>
                <w:sz w:val="18"/>
              </w:rPr>
              <w:t>852.666,75</w:t>
            </w:r>
          </w:p>
        </w:tc>
        <w:tc>
          <w:tcPr>
            <w:tcW w:w="700" w:type="dxa"/>
            <w:tcMar>
              <w:top w:w="0" w:type="dxa"/>
              <w:bottom w:w="0" w:type="dxa"/>
            </w:tcMar>
            <w:vAlign w:val="center"/>
          </w:tcPr>
          <w:p w14:paraId="4661EE4E" w14:textId="77777777" w:rsidR="002843E1" w:rsidRDefault="00FC0EDC">
            <w:pPr>
              <w:keepNext/>
              <w:keepLines/>
              <w:spacing w:after="0" w:line="240" w:lineRule="auto"/>
              <w:jc w:val="right"/>
            </w:pPr>
            <w:r>
              <w:rPr>
                <w:sz w:val="18"/>
              </w:rPr>
              <w:t>112,3</w:t>
            </w:r>
          </w:p>
        </w:tc>
      </w:tr>
    </w:tbl>
    <w:p w14:paraId="3A136483" w14:textId="77777777" w:rsidR="002843E1" w:rsidRDefault="002843E1">
      <w:pPr>
        <w:spacing w:after="0"/>
      </w:pPr>
    </w:p>
    <w:p w14:paraId="1503B97A" w14:textId="77777777" w:rsidR="002843E1" w:rsidRDefault="00FC0EDC">
      <w:r>
        <w:t xml:space="preserve">Šifra 167 -  Potraživanje za prihode proračunskih korisnika uplaćene u proračun u iznosu od 852.666,75 </w:t>
      </w:r>
      <w:proofErr w:type="spellStart"/>
      <w:r>
        <w:t>eur</w:t>
      </w:r>
      <w:proofErr w:type="spellEnd"/>
      <w:r>
        <w:t xml:space="preserve">  koji se sastoje od:</w:t>
      </w:r>
    </w:p>
    <w:p w14:paraId="4AEF4686" w14:textId="77777777" w:rsidR="002843E1" w:rsidRDefault="00FC0EDC">
      <w:r>
        <w:t> </w:t>
      </w:r>
    </w:p>
    <w:p w14:paraId="58716E47" w14:textId="77777777" w:rsidR="002843E1" w:rsidRDefault="00FC0EDC">
      <w:r>
        <w:t xml:space="preserve">o  368,35 </w:t>
      </w:r>
      <w:proofErr w:type="spellStart"/>
      <w:r>
        <w:t>eur</w:t>
      </w:r>
      <w:proofErr w:type="spellEnd"/>
      <w:r>
        <w:t xml:space="preserve"> vlastitih prihoda od dalekozora</w:t>
      </w:r>
    </w:p>
    <w:p w14:paraId="12A06D57" w14:textId="77777777" w:rsidR="002843E1" w:rsidRDefault="00FC0EDC">
      <w:r>
        <w:t xml:space="preserve">o  12.291,57 </w:t>
      </w:r>
      <w:proofErr w:type="spellStart"/>
      <w:r>
        <w:t>eur</w:t>
      </w:r>
      <w:proofErr w:type="spellEnd"/>
      <w:r>
        <w:t xml:space="preserve"> vlastitih prihoda od edukativnih radionica</w:t>
      </w:r>
    </w:p>
    <w:p w14:paraId="2F8F6A63" w14:textId="77777777" w:rsidR="002843E1" w:rsidRDefault="00FC0EDC">
      <w:r>
        <w:t xml:space="preserve">o  17.858,34 </w:t>
      </w:r>
      <w:proofErr w:type="spellStart"/>
      <w:r>
        <w:t>eur</w:t>
      </w:r>
      <w:proofErr w:type="spellEnd"/>
      <w:r>
        <w:t xml:space="preserve"> namjenskih prihoda od naknada po koncesijskim odobrenjima</w:t>
      </w:r>
    </w:p>
    <w:p w14:paraId="2BF13241" w14:textId="77777777" w:rsidR="002843E1" w:rsidRDefault="00FC0EDC">
      <w:r>
        <w:t xml:space="preserve">o  200,00 prihoda od najma dvorane u </w:t>
      </w:r>
      <w:proofErr w:type="spellStart"/>
      <w:r>
        <w:t>Posjetiteljskom</w:t>
      </w:r>
      <w:proofErr w:type="spellEnd"/>
      <w:r>
        <w:t xml:space="preserve"> centru</w:t>
      </w:r>
    </w:p>
    <w:p w14:paraId="5F21BCBB" w14:textId="77777777" w:rsidR="002843E1" w:rsidRDefault="00FC0EDC">
      <w:r>
        <w:t xml:space="preserve">o  147.450,45 </w:t>
      </w:r>
      <w:proofErr w:type="spellStart"/>
      <w:r>
        <w:t>eur</w:t>
      </w:r>
      <w:proofErr w:type="spellEnd"/>
      <w:r>
        <w:t xml:space="preserve"> predujma primljenog od Javne ustanove Nacionalni park Krka kao nositelja projekta za EU projekt </w:t>
      </w:r>
      <w:proofErr w:type="spellStart"/>
      <w:r>
        <w:t>Refresh</w:t>
      </w:r>
      <w:proofErr w:type="spellEnd"/>
      <w:r>
        <w:t xml:space="preserve"> </w:t>
      </w:r>
      <w:proofErr w:type="spellStart"/>
      <w:r>
        <w:t>Fish</w:t>
      </w:r>
      <w:proofErr w:type="spellEnd"/>
      <w:r>
        <w:t xml:space="preserve"> Life</w:t>
      </w:r>
    </w:p>
    <w:p w14:paraId="2C5238F6" w14:textId="77777777" w:rsidR="002843E1" w:rsidRDefault="00FC0EDC">
      <w:r>
        <w:t xml:space="preserve">o  1.445,87 </w:t>
      </w:r>
      <w:proofErr w:type="spellStart"/>
      <w:r>
        <w:t>eur</w:t>
      </w:r>
      <w:proofErr w:type="spellEnd"/>
      <w:r>
        <w:t xml:space="preserve"> vlastitih prihoda od sanitarija </w:t>
      </w:r>
    </w:p>
    <w:p w14:paraId="696005D7" w14:textId="77777777" w:rsidR="002843E1" w:rsidRDefault="00FC0EDC">
      <w:r>
        <w:t xml:space="preserve">o  3.673,77 </w:t>
      </w:r>
      <w:proofErr w:type="spellStart"/>
      <w:r>
        <w:t>eur</w:t>
      </w:r>
      <w:proofErr w:type="spellEnd"/>
      <w:r>
        <w:t xml:space="preserve"> prihoda ostvarenih temeljem uplate bespovratnih EU sredstava za projekt Turistička valorizacija kanala sv. Ante</w:t>
      </w:r>
    </w:p>
    <w:p w14:paraId="23CCE618" w14:textId="77777777" w:rsidR="002843E1" w:rsidRDefault="00FC0EDC">
      <w:r>
        <w:t>o  484.032,83  </w:t>
      </w:r>
      <w:proofErr w:type="spellStart"/>
      <w:r>
        <w:t>eur</w:t>
      </w:r>
      <w:proofErr w:type="spellEnd"/>
      <w:r>
        <w:t xml:space="preserve"> namjenskih prihoda od prodaje ulaznica za tvrđavu sv. Nikole</w:t>
      </w:r>
    </w:p>
    <w:p w14:paraId="06A3EA28" w14:textId="77777777" w:rsidR="002843E1" w:rsidRDefault="00FC0EDC">
      <w:r>
        <w:t xml:space="preserve">o  11.235,94 </w:t>
      </w:r>
      <w:proofErr w:type="spellStart"/>
      <w:r>
        <w:t>eur</w:t>
      </w:r>
      <w:proofErr w:type="spellEnd"/>
      <w:r>
        <w:t xml:space="preserve"> namjenskih prihoda od prodaje ulaznica za </w:t>
      </w:r>
      <w:proofErr w:type="spellStart"/>
      <w:r>
        <w:t>Posjetiteljski</w:t>
      </w:r>
      <w:proofErr w:type="spellEnd"/>
      <w:r>
        <w:t xml:space="preserve"> centar</w:t>
      </w:r>
    </w:p>
    <w:p w14:paraId="595AC64A" w14:textId="77777777" w:rsidR="002843E1" w:rsidRDefault="00FC0EDC">
      <w:r>
        <w:t xml:space="preserve">o  42.556,98 </w:t>
      </w:r>
      <w:proofErr w:type="spellStart"/>
      <w:r>
        <w:t>eur</w:t>
      </w:r>
      <w:proofErr w:type="spellEnd"/>
      <w:r>
        <w:t xml:space="preserve"> prihoda od naknada za ustupanje prostora tvrđave sv. Nikole</w:t>
      </w:r>
    </w:p>
    <w:p w14:paraId="0A75E2D9" w14:textId="77777777" w:rsidR="002843E1" w:rsidRDefault="00FC0EDC">
      <w:r>
        <w:t xml:space="preserve">o  15.705,95 </w:t>
      </w:r>
      <w:proofErr w:type="spellStart"/>
      <w:r>
        <w:t>eur</w:t>
      </w:r>
      <w:proofErr w:type="spellEnd"/>
      <w:r>
        <w:t xml:space="preserve">  vlastitih prihoda od prodaje robe</w:t>
      </w:r>
    </w:p>
    <w:p w14:paraId="678C49C4" w14:textId="77777777" w:rsidR="002843E1" w:rsidRDefault="00FC0EDC">
      <w:r>
        <w:t xml:space="preserve">o  6.927,25 </w:t>
      </w:r>
      <w:proofErr w:type="spellStart"/>
      <w:r>
        <w:t>eur</w:t>
      </w:r>
      <w:proofErr w:type="spellEnd"/>
      <w:r>
        <w:t xml:space="preserve"> vlastitih prihoda od usluge prijevoza HZJZ </w:t>
      </w:r>
    </w:p>
    <w:p w14:paraId="0BF6C11E" w14:textId="77777777" w:rsidR="002843E1" w:rsidRDefault="00FC0EDC">
      <w:r>
        <w:t xml:space="preserve">o  108.880,16 </w:t>
      </w:r>
      <w:proofErr w:type="spellStart"/>
      <w:r>
        <w:t>eur</w:t>
      </w:r>
      <w:proofErr w:type="spellEnd"/>
      <w:r>
        <w:t xml:space="preserve"> jamstava</w:t>
      </w:r>
    </w:p>
    <w:p w14:paraId="145B585E" w14:textId="77777777" w:rsidR="002843E1" w:rsidRDefault="00FC0EDC">
      <w:r>
        <w:t xml:space="preserve">o  39,29 </w:t>
      </w:r>
      <w:proofErr w:type="spellStart"/>
      <w:r>
        <w:t>eur</w:t>
      </w:r>
      <w:proofErr w:type="spellEnd"/>
      <w:r>
        <w:t xml:space="preserve"> prihoda od kamata</w:t>
      </w:r>
    </w:p>
    <w:p w14:paraId="0F59D808" w14:textId="77777777" w:rsidR="002843E1" w:rsidRDefault="002843E1"/>
    <w:p w14:paraId="04C16222" w14:textId="77777777" w:rsidR="002843E1" w:rsidRDefault="00FC0EDC">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75FCEF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DE60D0"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34B05A"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5E4DA8"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D5DB28"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455F0D"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5C6789" w14:textId="77777777" w:rsidR="002843E1" w:rsidRDefault="00FC0EDC">
            <w:pPr>
              <w:keepNext/>
              <w:keepLines/>
              <w:spacing w:after="0" w:line="240" w:lineRule="auto"/>
              <w:jc w:val="center"/>
            </w:pPr>
            <w:r>
              <w:rPr>
                <w:b/>
                <w:sz w:val="18"/>
              </w:rPr>
              <w:t>Indeks (%)</w:t>
            </w:r>
          </w:p>
        </w:tc>
      </w:tr>
      <w:tr w:rsidR="002843E1" w14:paraId="1E45C008" w14:textId="77777777">
        <w:tblPrEx>
          <w:tblCellMar>
            <w:top w:w="0" w:type="dxa"/>
            <w:bottom w:w="0" w:type="dxa"/>
          </w:tblCellMar>
        </w:tblPrEx>
        <w:trPr>
          <w:cantSplit/>
          <w:trHeight w:val="560"/>
        </w:trPr>
        <w:tc>
          <w:tcPr>
            <w:tcW w:w="700" w:type="dxa"/>
            <w:tcMar>
              <w:top w:w="0" w:type="dxa"/>
              <w:bottom w:w="0" w:type="dxa"/>
            </w:tcMar>
            <w:vAlign w:val="center"/>
          </w:tcPr>
          <w:p w14:paraId="038391D3" w14:textId="77777777" w:rsidR="002843E1" w:rsidRDefault="00FC0EDC">
            <w:pPr>
              <w:keepNext/>
              <w:keepLines/>
              <w:spacing w:after="0" w:line="240" w:lineRule="auto"/>
            </w:pPr>
            <w:r>
              <w:rPr>
                <w:sz w:val="18"/>
              </w:rPr>
              <w:t>168</w:t>
            </w:r>
          </w:p>
        </w:tc>
        <w:tc>
          <w:tcPr>
            <w:tcW w:w="3180" w:type="dxa"/>
            <w:tcMar>
              <w:top w:w="0" w:type="dxa"/>
              <w:bottom w:w="0" w:type="dxa"/>
            </w:tcMar>
            <w:vAlign w:val="center"/>
          </w:tcPr>
          <w:p w14:paraId="697DF456" w14:textId="77777777" w:rsidR="002843E1" w:rsidRDefault="00FC0EDC">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20137949" w14:textId="77777777" w:rsidR="002843E1" w:rsidRDefault="00FC0EDC">
            <w:pPr>
              <w:keepNext/>
              <w:keepLines/>
              <w:spacing w:after="0" w:line="240" w:lineRule="auto"/>
            </w:pPr>
            <w:r>
              <w:rPr>
                <w:sz w:val="18"/>
              </w:rPr>
              <w:t>168</w:t>
            </w:r>
          </w:p>
        </w:tc>
        <w:tc>
          <w:tcPr>
            <w:tcW w:w="1860" w:type="dxa"/>
            <w:tcMar>
              <w:top w:w="0" w:type="dxa"/>
              <w:bottom w:w="0" w:type="dxa"/>
            </w:tcMar>
            <w:vAlign w:val="center"/>
          </w:tcPr>
          <w:p w14:paraId="2620AA88" w14:textId="77777777" w:rsidR="002843E1" w:rsidRDefault="00FC0EDC">
            <w:pPr>
              <w:keepNext/>
              <w:keepLines/>
              <w:spacing w:after="0" w:line="240" w:lineRule="auto"/>
              <w:jc w:val="right"/>
            </w:pPr>
            <w:r>
              <w:rPr>
                <w:sz w:val="18"/>
              </w:rPr>
              <w:t>11,45</w:t>
            </w:r>
          </w:p>
        </w:tc>
        <w:tc>
          <w:tcPr>
            <w:tcW w:w="1860" w:type="dxa"/>
            <w:tcMar>
              <w:top w:w="0" w:type="dxa"/>
              <w:bottom w:w="0" w:type="dxa"/>
            </w:tcMar>
            <w:vAlign w:val="center"/>
          </w:tcPr>
          <w:p w14:paraId="4E3AE20C" w14:textId="77777777" w:rsidR="002843E1" w:rsidRDefault="00FC0EDC">
            <w:pPr>
              <w:keepNext/>
              <w:keepLines/>
              <w:spacing w:after="0" w:line="240" w:lineRule="auto"/>
              <w:jc w:val="right"/>
            </w:pPr>
            <w:r>
              <w:rPr>
                <w:sz w:val="18"/>
              </w:rPr>
              <w:t>59,42</w:t>
            </w:r>
          </w:p>
        </w:tc>
        <w:tc>
          <w:tcPr>
            <w:tcW w:w="700" w:type="dxa"/>
            <w:tcMar>
              <w:top w:w="0" w:type="dxa"/>
              <w:bottom w:w="0" w:type="dxa"/>
            </w:tcMar>
            <w:vAlign w:val="center"/>
          </w:tcPr>
          <w:p w14:paraId="43FEBA81" w14:textId="77777777" w:rsidR="002843E1" w:rsidRDefault="00FC0EDC">
            <w:pPr>
              <w:keepNext/>
              <w:keepLines/>
              <w:spacing w:after="0" w:line="240" w:lineRule="auto"/>
              <w:jc w:val="right"/>
            </w:pPr>
            <w:r>
              <w:rPr>
                <w:sz w:val="18"/>
              </w:rPr>
              <w:t>519,0</w:t>
            </w:r>
          </w:p>
        </w:tc>
      </w:tr>
    </w:tbl>
    <w:p w14:paraId="74E4AC39" w14:textId="77777777" w:rsidR="002843E1" w:rsidRDefault="002843E1">
      <w:pPr>
        <w:spacing w:after="0"/>
      </w:pPr>
    </w:p>
    <w:p w14:paraId="03B00531" w14:textId="77777777" w:rsidR="002843E1" w:rsidRDefault="00FC0EDC">
      <w:r>
        <w:t xml:space="preserve">Šifra 168 Potraživanja za kazne i upravne mjere te ostale prihode iznose 59,42 </w:t>
      </w:r>
      <w:proofErr w:type="spellStart"/>
      <w:r>
        <w:t>eur</w:t>
      </w:r>
      <w:proofErr w:type="spellEnd"/>
      <w:r>
        <w:t xml:space="preserve"> a odnose se na potraživanje po izlaznim računima za potrošnju vode i odvoz otpada u </w:t>
      </w:r>
      <w:proofErr w:type="spellStart"/>
      <w:r>
        <w:t>caffee</w:t>
      </w:r>
      <w:proofErr w:type="spellEnd"/>
      <w:r>
        <w:t xml:space="preserve"> bar-u od strane korisnika  koncesijskog odobrenja</w:t>
      </w:r>
    </w:p>
    <w:p w14:paraId="12C3CD4B" w14:textId="77777777" w:rsidR="002843E1" w:rsidRDefault="002843E1"/>
    <w:p w14:paraId="7CA77B54" w14:textId="77777777" w:rsidR="002843E1" w:rsidRDefault="00FC0EDC">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6A95F0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33317D"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FE5883"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9653BB"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172B57"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E66C7F"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DCE6FB" w14:textId="77777777" w:rsidR="002843E1" w:rsidRDefault="00FC0EDC">
            <w:pPr>
              <w:keepNext/>
              <w:keepLines/>
              <w:spacing w:after="0" w:line="240" w:lineRule="auto"/>
              <w:jc w:val="center"/>
            </w:pPr>
            <w:r>
              <w:rPr>
                <w:b/>
                <w:sz w:val="18"/>
              </w:rPr>
              <w:t>Indeks (%)</w:t>
            </w:r>
          </w:p>
        </w:tc>
      </w:tr>
      <w:tr w:rsidR="002843E1" w14:paraId="3AF4AF0C" w14:textId="77777777">
        <w:tblPrEx>
          <w:tblCellMar>
            <w:top w:w="0" w:type="dxa"/>
            <w:bottom w:w="0" w:type="dxa"/>
          </w:tblCellMar>
        </w:tblPrEx>
        <w:trPr>
          <w:cantSplit/>
          <w:trHeight w:val="560"/>
        </w:trPr>
        <w:tc>
          <w:tcPr>
            <w:tcW w:w="700" w:type="dxa"/>
            <w:tcMar>
              <w:top w:w="0" w:type="dxa"/>
              <w:bottom w:w="0" w:type="dxa"/>
            </w:tcMar>
            <w:vAlign w:val="center"/>
          </w:tcPr>
          <w:p w14:paraId="15350C6B" w14:textId="77777777" w:rsidR="002843E1" w:rsidRDefault="00FC0EDC">
            <w:pPr>
              <w:keepNext/>
              <w:keepLines/>
              <w:spacing w:after="0" w:line="240" w:lineRule="auto"/>
            </w:pPr>
            <w:r>
              <w:rPr>
                <w:sz w:val="18"/>
              </w:rPr>
              <w:t>23</w:t>
            </w:r>
          </w:p>
        </w:tc>
        <w:tc>
          <w:tcPr>
            <w:tcW w:w="3180" w:type="dxa"/>
            <w:tcMar>
              <w:top w:w="0" w:type="dxa"/>
              <w:bottom w:w="0" w:type="dxa"/>
            </w:tcMar>
            <w:vAlign w:val="center"/>
          </w:tcPr>
          <w:p w14:paraId="2F2A2CA7" w14:textId="77777777" w:rsidR="002843E1" w:rsidRDefault="00FC0EDC">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7FFFDCF4" w14:textId="77777777" w:rsidR="002843E1" w:rsidRDefault="00FC0EDC">
            <w:pPr>
              <w:keepNext/>
              <w:keepLines/>
              <w:spacing w:after="0" w:line="240" w:lineRule="auto"/>
            </w:pPr>
            <w:r>
              <w:rPr>
                <w:sz w:val="18"/>
              </w:rPr>
              <w:t>23</w:t>
            </w:r>
          </w:p>
        </w:tc>
        <w:tc>
          <w:tcPr>
            <w:tcW w:w="1860" w:type="dxa"/>
            <w:tcMar>
              <w:top w:w="0" w:type="dxa"/>
              <w:bottom w:w="0" w:type="dxa"/>
            </w:tcMar>
            <w:vAlign w:val="center"/>
          </w:tcPr>
          <w:p w14:paraId="15CC7820" w14:textId="77777777" w:rsidR="002843E1" w:rsidRDefault="00FC0EDC">
            <w:pPr>
              <w:keepNext/>
              <w:keepLines/>
              <w:spacing w:after="0" w:line="240" w:lineRule="auto"/>
              <w:jc w:val="right"/>
            </w:pPr>
            <w:r>
              <w:rPr>
                <w:sz w:val="18"/>
              </w:rPr>
              <w:t>80.027,92</w:t>
            </w:r>
          </w:p>
        </w:tc>
        <w:tc>
          <w:tcPr>
            <w:tcW w:w="1860" w:type="dxa"/>
            <w:tcMar>
              <w:top w:w="0" w:type="dxa"/>
              <w:bottom w:w="0" w:type="dxa"/>
            </w:tcMar>
            <w:vAlign w:val="center"/>
          </w:tcPr>
          <w:p w14:paraId="60292449" w14:textId="77777777" w:rsidR="002843E1" w:rsidRDefault="00FC0EDC">
            <w:pPr>
              <w:keepNext/>
              <w:keepLines/>
              <w:spacing w:after="0" w:line="240" w:lineRule="auto"/>
              <w:jc w:val="right"/>
            </w:pPr>
            <w:r>
              <w:rPr>
                <w:sz w:val="18"/>
              </w:rPr>
              <w:t>80.615,02</w:t>
            </w:r>
          </w:p>
        </w:tc>
        <w:tc>
          <w:tcPr>
            <w:tcW w:w="700" w:type="dxa"/>
            <w:tcMar>
              <w:top w:w="0" w:type="dxa"/>
              <w:bottom w:w="0" w:type="dxa"/>
            </w:tcMar>
            <w:vAlign w:val="center"/>
          </w:tcPr>
          <w:p w14:paraId="2561FB5C" w14:textId="77777777" w:rsidR="002843E1" w:rsidRDefault="00FC0EDC">
            <w:pPr>
              <w:keepNext/>
              <w:keepLines/>
              <w:spacing w:after="0" w:line="240" w:lineRule="auto"/>
              <w:jc w:val="right"/>
            </w:pPr>
            <w:r>
              <w:rPr>
                <w:sz w:val="18"/>
              </w:rPr>
              <w:t>100,7</w:t>
            </w:r>
          </w:p>
        </w:tc>
      </w:tr>
    </w:tbl>
    <w:p w14:paraId="57EC22CB" w14:textId="77777777" w:rsidR="002843E1" w:rsidRDefault="002843E1">
      <w:pPr>
        <w:spacing w:after="0"/>
      </w:pPr>
    </w:p>
    <w:p w14:paraId="18FFB1DF" w14:textId="77777777" w:rsidR="002843E1" w:rsidRDefault="00FC0EDC">
      <w:r>
        <w:t xml:space="preserve">Šifra 23 - Obveze za rashode poslovanja u iznosu od 80.615,02 </w:t>
      </w:r>
      <w:proofErr w:type="spellStart"/>
      <w:r>
        <w:t>eur</w:t>
      </w:r>
      <w:proofErr w:type="spellEnd"/>
      <w:r>
        <w:t xml:space="preserve"> koje se sastoje od:</w:t>
      </w:r>
    </w:p>
    <w:p w14:paraId="24576F9C" w14:textId="77777777" w:rsidR="002843E1" w:rsidRDefault="00FC0EDC">
      <w:r>
        <w:t xml:space="preserve">-          73.742,16 </w:t>
      </w:r>
      <w:proofErr w:type="spellStart"/>
      <w:r>
        <w:t>eur</w:t>
      </w:r>
      <w:proofErr w:type="spellEnd"/>
      <w:r>
        <w:t xml:space="preserve"> obveze za zaposlene </w:t>
      </w:r>
    </w:p>
    <w:p w14:paraId="496184F8" w14:textId="77777777" w:rsidR="002843E1" w:rsidRDefault="00FC0EDC">
      <w:r>
        <w:t xml:space="preserve">-          6.869,26 </w:t>
      </w:r>
      <w:proofErr w:type="spellStart"/>
      <w:r>
        <w:t>eur</w:t>
      </w:r>
      <w:proofErr w:type="spellEnd"/>
      <w:r>
        <w:t xml:space="preserve"> obveze za materijalne rashode</w:t>
      </w:r>
    </w:p>
    <w:p w14:paraId="3D36FB01" w14:textId="77777777" w:rsidR="002843E1" w:rsidRDefault="00FC0EDC">
      <w:r>
        <w:t xml:space="preserve">-          3,60 </w:t>
      </w:r>
      <w:proofErr w:type="spellStart"/>
      <w:r>
        <w:t>eur</w:t>
      </w:r>
      <w:proofErr w:type="spellEnd"/>
      <w:r>
        <w:t xml:space="preserve"> obveze za financijske rashode</w:t>
      </w:r>
    </w:p>
    <w:p w14:paraId="01483833" w14:textId="77777777" w:rsidR="002843E1" w:rsidRDefault="002843E1"/>
    <w:p w14:paraId="4AA0A00B" w14:textId="77777777" w:rsidR="002843E1" w:rsidRDefault="00FC0EDC">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0A0208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28A396"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186B6A"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DD84A5"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367E31"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93E5E3"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E6DEE6" w14:textId="77777777" w:rsidR="002843E1" w:rsidRDefault="00FC0EDC">
            <w:pPr>
              <w:keepNext/>
              <w:keepLines/>
              <w:spacing w:after="0" w:line="240" w:lineRule="auto"/>
              <w:jc w:val="center"/>
            </w:pPr>
            <w:r>
              <w:rPr>
                <w:b/>
                <w:sz w:val="18"/>
              </w:rPr>
              <w:t>Indeks (%)</w:t>
            </w:r>
          </w:p>
        </w:tc>
      </w:tr>
      <w:tr w:rsidR="002843E1" w14:paraId="4BF75315" w14:textId="77777777">
        <w:tblPrEx>
          <w:tblCellMar>
            <w:top w:w="0" w:type="dxa"/>
            <w:bottom w:w="0" w:type="dxa"/>
          </w:tblCellMar>
        </w:tblPrEx>
        <w:trPr>
          <w:cantSplit/>
          <w:trHeight w:val="560"/>
        </w:trPr>
        <w:tc>
          <w:tcPr>
            <w:tcW w:w="700" w:type="dxa"/>
            <w:tcMar>
              <w:top w:w="0" w:type="dxa"/>
              <w:bottom w:w="0" w:type="dxa"/>
            </w:tcMar>
            <w:vAlign w:val="center"/>
          </w:tcPr>
          <w:p w14:paraId="0B0EF1C0" w14:textId="77777777" w:rsidR="002843E1" w:rsidRDefault="00FC0EDC">
            <w:pPr>
              <w:keepNext/>
              <w:keepLines/>
              <w:spacing w:after="0" w:line="240" w:lineRule="auto"/>
            </w:pPr>
            <w:r>
              <w:rPr>
                <w:sz w:val="18"/>
              </w:rPr>
              <w:t>24</w:t>
            </w:r>
          </w:p>
        </w:tc>
        <w:tc>
          <w:tcPr>
            <w:tcW w:w="3180" w:type="dxa"/>
            <w:tcMar>
              <w:top w:w="0" w:type="dxa"/>
              <w:bottom w:w="0" w:type="dxa"/>
            </w:tcMar>
            <w:vAlign w:val="center"/>
          </w:tcPr>
          <w:p w14:paraId="575D1523" w14:textId="77777777" w:rsidR="002843E1" w:rsidRDefault="00FC0EDC">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2900B702" w14:textId="77777777" w:rsidR="002843E1" w:rsidRDefault="00FC0EDC">
            <w:pPr>
              <w:keepNext/>
              <w:keepLines/>
              <w:spacing w:after="0" w:line="240" w:lineRule="auto"/>
            </w:pPr>
            <w:r>
              <w:rPr>
                <w:sz w:val="18"/>
              </w:rPr>
              <w:t>24</w:t>
            </w:r>
          </w:p>
        </w:tc>
        <w:tc>
          <w:tcPr>
            <w:tcW w:w="1860" w:type="dxa"/>
            <w:tcMar>
              <w:top w:w="0" w:type="dxa"/>
              <w:bottom w:w="0" w:type="dxa"/>
            </w:tcMar>
            <w:vAlign w:val="center"/>
          </w:tcPr>
          <w:p w14:paraId="1B7992A8" w14:textId="77777777" w:rsidR="002843E1" w:rsidRDefault="00FC0EDC">
            <w:pPr>
              <w:keepNext/>
              <w:keepLines/>
              <w:spacing w:after="0" w:line="240" w:lineRule="auto"/>
              <w:jc w:val="right"/>
            </w:pPr>
            <w:r>
              <w:rPr>
                <w:sz w:val="18"/>
              </w:rPr>
              <w:t>181.154,43</w:t>
            </w:r>
          </w:p>
        </w:tc>
        <w:tc>
          <w:tcPr>
            <w:tcW w:w="1860" w:type="dxa"/>
            <w:tcMar>
              <w:top w:w="0" w:type="dxa"/>
              <w:bottom w:w="0" w:type="dxa"/>
            </w:tcMar>
            <w:vAlign w:val="center"/>
          </w:tcPr>
          <w:p w14:paraId="21FC0316" w14:textId="77777777" w:rsidR="002843E1" w:rsidRDefault="00FC0EDC">
            <w:pPr>
              <w:keepNext/>
              <w:keepLines/>
              <w:spacing w:after="0" w:line="240" w:lineRule="auto"/>
              <w:jc w:val="right"/>
            </w:pPr>
            <w:r>
              <w:rPr>
                <w:sz w:val="18"/>
              </w:rPr>
              <w:t>16.835,80</w:t>
            </w:r>
          </w:p>
        </w:tc>
        <w:tc>
          <w:tcPr>
            <w:tcW w:w="700" w:type="dxa"/>
            <w:tcMar>
              <w:top w:w="0" w:type="dxa"/>
              <w:bottom w:w="0" w:type="dxa"/>
            </w:tcMar>
            <w:vAlign w:val="center"/>
          </w:tcPr>
          <w:p w14:paraId="5C0F247A" w14:textId="77777777" w:rsidR="002843E1" w:rsidRDefault="00FC0EDC">
            <w:pPr>
              <w:keepNext/>
              <w:keepLines/>
              <w:spacing w:after="0" w:line="240" w:lineRule="auto"/>
              <w:jc w:val="right"/>
            </w:pPr>
            <w:r>
              <w:rPr>
                <w:sz w:val="18"/>
              </w:rPr>
              <w:t>9,3</w:t>
            </w:r>
          </w:p>
        </w:tc>
      </w:tr>
    </w:tbl>
    <w:p w14:paraId="6A3B22A5" w14:textId="77777777" w:rsidR="002843E1" w:rsidRDefault="002843E1">
      <w:pPr>
        <w:spacing w:after="0"/>
      </w:pPr>
    </w:p>
    <w:p w14:paraId="79AD01DC" w14:textId="77777777" w:rsidR="002843E1" w:rsidRDefault="00FC0EDC">
      <w:r>
        <w:t xml:space="preserve">Šifra 24 – Obveze za nabavu nefinancijske imovine u iznosu od 16.835,80 </w:t>
      </w:r>
      <w:proofErr w:type="spellStart"/>
      <w:r>
        <w:t>eur</w:t>
      </w:r>
      <w:proofErr w:type="spellEnd"/>
      <w:r>
        <w:t xml:space="preserve">                  </w:t>
      </w:r>
    </w:p>
    <w:p w14:paraId="7D2D40AA" w14:textId="77777777" w:rsidR="002843E1" w:rsidRDefault="00FC0EDC">
      <w:r>
        <w:t>  </w:t>
      </w:r>
    </w:p>
    <w:p w14:paraId="4C16C1C1" w14:textId="77777777" w:rsidR="002843E1" w:rsidRDefault="002843E1"/>
    <w:p w14:paraId="2013D6AB" w14:textId="77777777" w:rsidR="002843E1" w:rsidRDefault="00FC0EDC">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169050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1F1186"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F00C63"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17E91C"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56CB63"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C5643C"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A358BD" w14:textId="77777777" w:rsidR="002843E1" w:rsidRDefault="00FC0EDC">
            <w:pPr>
              <w:keepNext/>
              <w:keepLines/>
              <w:spacing w:after="0" w:line="240" w:lineRule="auto"/>
              <w:jc w:val="center"/>
            </w:pPr>
            <w:r>
              <w:rPr>
                <w:b/>
                <w:sz w:val="18"/>
              </w:rPr>
              <w:t>Indeks (%)</w:t>
            </w:r>
          </w:p>
        </w:tc>
      </w:tr>
      <w:tr w:rsidR="002843E1" w14:paraId="0FC16D2E" w14:textId="77777777">
        <w:tblPrEx>
          <w:tblCellMar>
            <w:top w:w="0" w:type="dxa"/>
            <w:bottom w:w="0" w:type="dxa"/>
          </w:tblCellMar>
        </w:tblPrEx>
        <w:trPr>
          <w:cantSplit/>
          <w:trHeight w:val="560"/>
        </w:trPr>
        <w:tc>
          <w:tcPr>
            <w:tcW w:w="700" w:type="dxa"/>
            <w:tcMar>
              <w:top w:w="0" w:type="dxa"/>
              <w:bottom w:w="0" w:type="dxa"/>
            </w:tcMar>
            <w:vAlign w:val="center"/>
          </w:tcPr>
          <w:p w14:paraId="395E08FB" w14:textId="77777777" w:rsidR="002843E1" w:rsidRDefault="00FC0EDC">
            <w:pPr>
              <w:keepNext/>
              <w:keepLines/>
              <w:spacing w:after="0" w:line="240" w:lineRule="auto"/>
            </w:pPr>
            <w:r>
              <w:rPr>
                <w:sz w:val="18"/>
              </w:rPr>
              <w:t>922</w:t>
            </w:r>
          </w:p>
        </w:tc>
        <w:tc>
          <w:tcPr>
            <w:tcW w:w="3180" w:type="dxa"/>
            <w:tcMar>
              <w:top w:w="0" w:type="dxa"/>
              <w:bottom w:w="0" w:type="dxa"/>
            </w:tcMar>
            <w:vAlign w:val="center"/>
          </w:tcPr>
          <w:p w14:paraId="678B519C" w14:textId="77777777" w:rsidR="002843E1" w:rsidRDefault="00FC0EDC">
            <w:pPr>
              <w:keepNext/>
              <w:keepLines/>
              <w:spacing w:after="0" w:line="240" w:lineRule="auto"/>
            </w:pPr>
            <w:r>
              <w:rPr>
                <w:sz w:val="18"/>
              </w:rPr>
              <w:t>Rezultat - višak/manjak (šifre 9221-9222)</w:t>
            </w:r>
          </w:p>
        </w:tc>
        <w:tc>
          <w:tcPr>
            <w:tcW w:w="700" w:type="dxa"/>
            <w:tcMar>
              <w:top w:w="0" w:type="dxa"/>
              <w:bottom w:w="0" w:type="dxa"/>
            </w:tcMar>
            <w:vAlign w:val="center"/>
          </w:tcPr>
          <w:p w14:paraId="66C6B200" w14:textId="77777777" w:rsidR="002843E1" w:rsidRDefault="00FC0EDC">
            <w:pPr>
              <w:keepNext/>
              <w:keepLines/>
              <w:spacing w:after="0" w:line="240" w:lineRule="auto"/>
            </w:pPr>
            <w:r>
              <w:rPr>
                <w:sz w:val="18"/>
              </w:rPr>
              <w:t>922</w:t>
            </w:r>
          </w:p>
        </w:tc>
        <w:tc>
          <w:tcPr>
            <w:tcW w:w="1860" w:type="dxa"/>
            <w:tcMar>
              <w:top w:w="0" w:type="dxa"/>
              <w:bottom w:w="0" w:type="dxa"/>
            </w:tcMar>
            <w:vAlign w:val="center"/>
          </w:tcPr>
          <w:p w14:paraId="6FA78C27" w14:textId="77777777" w:rsidR="002843E1" w:rsidRDefault="00FC0EDC">
            <w:pPr>
              <w:keepNext/>
              <w:keepLines/>
              <w:spacing w:after="0" w:line="240" w:lineRule="auto"/>
              <w:jc w:val="right"/>
            </w:pPr>
            <w:r>
              <w:rPr>
                <w:sz w:val="18"/>
              </w:rPr>
              <w:t>458.944,54</w:t>
            </w:r>
          </w:p>
        </w:tc>
        <w:tc>
          <w:tcPr>
            <w:tcW w:w="1860" w:type="dxa"/>
            <w:tcMar>
              <w:top w:w="0" w:type="dxa"/>
              <w:bottom w:w="0" w:type="dxa"/>
            </w:tcMar>
            <w:vAlign w:val="center"/>
          </w:tcPr>
          <w:p w14:paraId="09B8B26D" w14:textId="77777777" w:rsidR="002843E1" w:rsidRDefault="00FC0EDC">
            <w:pPr>
              <w:keepNext/>
              <w:keepLines/>
              <w:spacing w:after="0" w:line="240" w:lineRule="auto"/>
              <w:jc w:val="right"/>
            </w:pPr>
            <w:r>
              <w:rPr>
                <w:sz w:val="18"/>
              </w:rPr>
              <w:t>495.033,51</w:t>
            </w:r>
          </w:p>
        </w:tc>
        <w:tc>
          <w:tcPr>
            <w:tcW w:w="700" w:type="dxa"/>
            <w:tcMar>
              <w:top w:w="0" w:type="dxa"/>
              <w:bottom w:w="0" w:type="dxa"/>
            </w:tcMar>
            <w:vAlign w:val="center"/>
          </w:tcPr>
          <w:p w14:paraId="0DA1B5A0" w14:textId="77777777" w:rsidR="002843E1" w:rsidRDefault="00FC0EDC">
            <w:pPr>
              <w:keepNext/>
              <w:keepLines/>
              <w:spacing w:after="0" w:line="240" w:lineRule="auto"/>
              <w:jc w:val="right"/>
            </w:pPr>
            <w:r>
              <w:rPr>
                <w:sz w:val="18"/>
              </w:rPr>
              <w:t>107,9</w:t>
            </w:r>
          </w:p>
        </w:tc>
      </w:tr>
    </w:tbl>
    <w:p w14:paraId="0A863E14" w14:textId="77777777" w:rsidR="002843E1" w:rsidRDefault="002843E1">
      <w:pPr>
        <w:spacing w:after="0"/>
      </w:pPr>
    </w:p>
    <w:p w14:paraId="5B0839DD" w14:textId="77777777" w:rsidR="002843E1" w:rsidRDefault="00FC0EDC">
      <w:r>
        <w:t> Sukladno članku 82. Pravilnika o proračunskom računovodstvu i računskom planu izvršili smo obvezne korekcije, utvrđeni rezultat poslovanja i rezultat od transakcija na nefinancijskoj imovini sa stanjem na dan 31.12.2025.g korigiran je za iznose kapitalnih prijenosa ostvarenih tijekom godine, a koji su utrošeni za nabavu nefinancijske imovine. Korekciju smo napravili za iznos od 539.162,93 eura koji se odnose na prihode koje smo utrošili za nabavu nefinancijske imovine i to 320.312,50 eura iz izvora 52 - po</w:t>
      </w:r>
      <w:r>
        <w:t xml:space="preserve">moći od FZOEU i 218.850,43 </w:t>
      </w:r>
      <w:proofErr w:type="spellStart"/>
      <w:r>
        <w:t>eur</w:t>
      </w:r>
      <w:proofErr w:type="spellEnd"/>
      <w:r>
        <w:t xml:space="preserve"> iz izvora 11 - opći prihodi, te je napravljen raspored prihoda za 2025.g. Podatak u Bilanci je naveden nakon provedene korekcije rezultata i razlikuje se od podatka na obrascu PR-RAS.</w:t>
      </w:r>
    </w:p>
    <w:p w14:paraId="65A0C0C1" w14:textId="77777777" w:rsidR="002843E1" w:rsidRDefault="00FC0EDC">
      <w:r>
        <w:t>Rezultat poslovanja  nakon izvršenih evidencija ostao je iskazan na dva osnovna računa</w:t>
      </w:r>
    </w:p>
    <w:p w14:paraId="630F9469" w14:textId="77777777" w:rsidR="002843E1" w:rsidRDefault="00FC0EDC">
      <w:r>
        <w:t xml:space="preserve">-        Šifra 92211 Višak prihoda poslovanja u iznosu od 607.902,44 </w:t>
      </w:r>
      <w:proofErr w:type="spellStart"/>
      <w:r>
        <w:t>eur</w:t>
      </w:r>
      <w:proofErr w:type="spellEnd"/>
    </w:p>
    <w:p w14:paraId="67BD7A5A" w14:textId="77777777" w:rsidR="002843E1" w:rsidRDefault="00FC0EDC">
      <w:r>
        <w:t xml:space="preserve">-        Šifra 92222 Manjak prihoda od nefinancijske imovine u iznosu od 112.868,93 </w:t>
      </w:r>
      <w:proofErr w:type="spellStart"/>
      <w:r>
        <w:t>eur</w:t>
      </w:r>
      <w:proofErr w:type="spellEnd"/>
    </w:p>
    <w:p w14:paraId="6B0BB259" w14:textId="77777777" w:rsidR="002843E1" w:rsidRDefault="00FC0EDC">
      <w:r>
        <w:t xml:space="preserve">Financijski rezultat u obrascu Bilanca je 495.033,51 </w:t>
      </w:r>
      <w:proofErr w:type="spellStart"/>
      <w:r>
        <w:t>eur</w:t>
      </w:r>
      <w:proofErr w:type="spellEnd"/>
      <w:r>
        <w:t xml:space="preserve"> što je objašnjeno uz obrazac PRAS šifri X006 . O rasporedu rezultata odlučit će Upravno vijeće Javne ustanove Priroda u skladu sa Pravilnikom o proračunskom računovodstvu i računskom planu.</w:t>
      </w:r>
    </w:p>
    <w:p w14:paraId="3AC5F080" w14:textId="77777777" w:rsidR="002843E1" w:rsidRDefault="00FC0EDC">
      <w:r>
        <w:t> </w:t>
      </w:r>
    </w:p>
    <w:p w14:paraId="56A83531" w14:textId="77777777" w:rsidR="002843E1" w:rsidRDefault="002843E1"/>
    <w:p w14:paraId="0E0D78B6" w14:textId="77777777" w:rsidR="002843E1" w:rsidRDefault="00FC0EDC">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00AD37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DCA4C7"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AA24C8"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51F93A"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D3078E"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D59220"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53B0AA" w14:textId="77777777" w:rsidR="002843E1" w:rsidRDefault="00FC0EDC">
            <w:pPr>
              <w:keepNext/>
              <w:keepLines/>
              <w:spacing w:after="0" w:line="240" w:lineRule="auto"/>
              <w:jc w:val="center"/>
            </w:pPr>
            <w:r>
              <w:rPr>
                <w:b/>
                <w:sz w:val="18"/>
              </w:rPr>
              <w:t>Indeks (%)</w:t>
            </w:r>
          </w:p>
        </w:tc>
      </w:tr>
      <w:tr w:rsidR="002843E1" w14:paraId="1E5B55FB" w14:textId="77777777">
        <w:tblPrEx>
          <w:tblCellMar>
            <w:top w:w="0" w:type="dxa"/>
            <w:bottom w:w="0" w:type="dxa"/>
          </w:tblCellMar>
        </w:tblPrEx>
        <w:trPr>
          <w:cantSplit/>
          <w:trHeight w:val="560"/>
        </w:trPr>
        <w:tc>
          <w:tcPr>
            <w:tcW w:w="700" w:type="dxa"/>
            <w:tcMar>
              <w:top w:w="0" w:type="dxa"/>
              <w:bottom w:w="0" w:type="dxa"/>
            </w:tcMar>
            <w:vAlign w:val="center"/>
          </w:tcPr>
          <w:p w14:paraId="1043CA90" w14:textId="77777777" w:rsidR="002843E1" w:rsidRDefault="00FC0EDC">
            <w:pPr>
              <w:keepNext/>
              <w:keepLines/>
              <w:spacing w:after="0" w:line="240" w:lineRule="auto"/>
            </w:pPr>
            <w:r>
              <w:rPr>
                <w:sz w:val="18"/>
              </w:rPr>
              <w:t>9632</w:t>
            </w:r>
          </w:p>
        </w:tc>
        <w:tc>
          <w:tcPr>
            <w:tcW w:w="3180" w:type="dxa"/>
            <w:tcMar>
              <w:top w:w="0" w:type="dxa"/>
              <w:bottom w:w="0" w:type="dxa"/>
            </w:tcMar>
            <w:vAlign w:val="center"/>
          </w:tcPr>
          <w:p w14:paraId="13BEA42C" w14:textId="77777777" w:rsidR="002843E1" w:rsidRDefault="00FC0EDC">
            <w:pPr>
              <w:keepNext/>
              <w:keepLines/>
              <w:spacing w:after="0" w:line="240" w:lineRule="auto"/>
            </w:pPr>
            <w:r>
              <w:rPr>
                <w:sz w:val="18"/>
              </w:rPr>
              <w:t>Pomoći od međunarodnih organizacija te institucija i tijela EU</w:t>
            </w:r>
          </w:p>
        </w:tc>
        <w:tc>
          <w:tcPr>
            <w:tcW w:w="700" w:type="dxa"/>
            <w:tcMar>
              <w:top w:w="0" w:type="dxa"/>
              <w:bottom w:w="0" w:type="dxa"/>
            </w:tcMar>
            <w:vAlign w:val="center"/>
          </w:tcPr>
          <w:p w14:paraId="13ACF142" w14:textId="77777777" w:rsidR="002843E1" w:rsidRDefault="00FC0EDC">
            <w:pPr>
              <w:keepNext/>
              <w:keepLines/>
              <w:spacing w:after="0" w:line="240" w:lineRule="auto"/>
            </w:pPr>
            <w:r>
              <w:rPr>
                <w:sz w:val="18"/>
              </w:rPr>
              <w:t>9632</w:t>
            </w:r>
          </w:p>
        </w:tc>
        <w:tc>
          <w:tcPr>
            <w:tcW w:w="1860" w:type="dxa"/>
            <w:tcMar>
              <w:top w:w="0" w:type="dxa"/>
              <w:bottom w:w="0" w:type="dxa"/>
            </w:tcMar>
            <w:vAlign w:val="center"/>
          </w:tcPr>
          <w:p w14:paraId="6CB034D2"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3EE75B8E" w14:textId="77777777" w:rsidR="002843E1" w:rsidRDefault="00FC0EDC">
            <w:pPr>
              <w:keepNext/>
              <w:keepLines/>
              <w:spacing w:after="0" w:line="240" w:lineRule="auto"/>
              <w:jc w:val="right"/>
            </w:pPr>
            <w:r>
              <w:rPr>
                <w:sz w:val="18"/>
              </w:rPr>
              <w:t>29.311,31</w:t>
            </w:r>
          </w:p>
        </w:tc>
        <w:tc>
          <w:tcPr>
            <w:tcW w:w="700" w:type="dxa"/>
            <w:tcMar>
              <w:top w:w="0" w:type="dxa"/>
              <w:bottom w:w="0" w:type="dxa"/>
            </w:tcMar>
            <w:vAlign w:val="center"/>
          </w:tcPr>
          <w:p w14:paraId="4CB0312C" w14:textId="77777777" w:rsidR="002843E1" w:rsidRDefault="00FC0EDC">
            <w:pPr>
              <w:keepNext/>
              <w:keepLines/>
              <w:spacing w:after="0" w:line="240" w:lineRule="auto"/>
              <w:jc w:val="right"/>
            </w:pPr>
            <w:r>
              <w:rPr>
                <w:sz w:val="18"/>
              </w:rPr>
              <w:t>-</w:t>
            </w:r>
          </w:p>
        </w:tc>
      </w:tr>
    </w:tbl>
    <w:p w14:paraId="30FE2E5D" w14:textId="77777777" w:rsidR="002843E1" w:rsidRDefault="002843E1">
      <w:pPr>
        <w:spacing w:after="0"/>
      </w:pPr>
    </w:p>
    <w:p w14:paraId="224577C2" w14:textId="77777777" w:rsidR="002843E1" w:rsidRDefault="00FC0EDC">
      <w:r>
        <w:t xml:space="preserve">Iznos od 29.311,31 </w:t>
      </w:r>
      <w:proofErr w:type="spellStart"/>
      <w:r>
        <w:t>eur</w:t>
      </w:r>
      <w:proofErr w:type="spellEnd"/>
      <w:r>
        <w:t xml:space="preserve"> se odnosi na potraživanje za bespovratna EU sredstva za drugo izvještajno razdoblje projekta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p>
    <w:p w14:paraId="5E101C60" w14:textId="77777777" w:rsidR="002843E1" w:rsidRDefault="002843E1"/>
    <w:p w14:paraId="2B1D72FB" w14:textId="77777777" w:rsidR="002843E1" w:rsidRDefault="00FC0EDC">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4C8DC7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D0D470"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728A95"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3B2AF4"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EBAEA7"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98189B"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F4C747" w14:textId="77777777" w:rsidR="002843E1" w:rsidRDefault="00FC0EDC">
            <w:pPr>
              <w:keepNext/>
              <w:keepLines/>
              <w:spacing w:after="0" w:line="240" w:lineRule="auto"/>
              <w:jc w:val="center"/>
            </w:pPr>
            <w:r>
              <w:rPr>
                <w:b/>
                <w:sz w:val="18"/>
              </w:rPr>
              <w:t>Indeks (%)</w:t>
            </w:r>
          </w:p>
        </w:tc>
      </w:tr>
      <w:tr w:rsidR="002843E1" w14:paraId="1A0F6A90" w14:textId="77777777">
        <w:tblPrEx>
          <w:tblCellMar>
            <w:top w:w="0" w:type="dxa"/>
            <w:bottom w:w="0" w:type="dxa"/>
          </w:tblCellMar>
        </w:tblPrEx>
        <w:trPr>
          <w:cantSplit/>
          <w:trHeight w:val="560"/>
        </w:trPr>
        <w:tc>
          <w:tcPr>
            <w:tcW w:w="700" w:type="dxa"/>
            <w:tcMar>
              <w:top w:w="0" w:type="dxa"/>
              <w:bottom w:w="0" w:type="dxa"/>
            </w:tcMar>
            <w:vAlign w:val="center"/>
          </w:tcPr>
          <w:p w14:paraId="763A01D0" w14:textId="77777777" w:rsidR="002843E1" w:rsidRDefault="00FC0EDC">
            <w:pPr>
              <w:keepNext/>
              <w:keepLines/>
              <w:spacing w:after="0" w:line="240" w:lineRule="auto"/>
            </w:pPr>
            <w:r>
              <w:rPr>
                <w:sz w:val="18"/>
              </w:rPr>
              <w:t>9634</w:t>
            </w:r>
          </w:p>
        </w:tc>
        <w:tc>
          <w:tcPr>
            <w:tcW w:w="3180" w:type="dxa"/>
            <w:tcMar>
              <w:top w:w="0" w:type="dxa"/>
              <w:bottom w:w="0" w:type="dxa"/>
            </w:tcMar>
            <w:vAlign w:val="center"/>
          </w:tcPr>
          <w:p w14:paraId="2A648B2A" w14:textId="77777777" w:rsidR="002843E1" w:rsidRDefault="00FC0EDC">
            <w:pPr>
              <w:keepNext/>
              <w:keepLines/>
              <w:spacing w:after="0" w:line="240" w:lineRule="auto"/>
            </w:pPr>
            <w:r>
              <w:rPr>
                <w:sz w:val="18"/>
              </w:rPr>
              <w:t>Pomoći od izvanproračunskih korisnika</w:t>
            </w:r>
          </w:p>
        </w:tc>
        <w:tc>
          <w:tcPr>
            <w:tcW w:w="700" w:type="dxa"/>
            <w:tcMar>
              <w:top w:w="0" w:type="dxa"/>
              <w:bottom w:w="0" w:type="dxa"/>
            </w:tcMar>
            <w:vAlign w:val="center"/>
          </w:tcPr>
          <w:p w14:paraId="6E3B94CF" w14:textId="77777777" w:rsidR="002843E1" w:rsidRDefault="00FC0EDC">
            <w:pPr>
              <w:keepNext/>
              <w:keepLines/>
              <w:spacing w:after="0" w:line="240" w:lineRule="auto"/>
            </w:pPr>
            <w:r>
              <w:rPr>
                <w:sz w:val="18"/>
              </w:rPr>
              <w:t>9634</w:t>
            </w:r>
          </w:p>
        </w:tc>
        <w:tc>
          <w:tcPr>
            <w:tcW w:w="1860" w:type="dxa"/>
            <w:tcMar>
              <w:top w:w="0" w:type="dxa"/>
              <w:bottom w:w="0" w:type="dxa"/>
            </w:tcMar>
            <w:vAlign w:val="center"/>
          </w:tcPr>
          <w:p w14:paraId="7EC8BF22"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765977F4" w14:textId="77777777" w:rsidR="002843E1" w:rsidRDefault="00FC0EDC">
            <w:pPr>
              <w:keepNext/>
              <w:keepLines/>
              <w:spacing w:after="0" w:line="240" w:lineRule="auto"/>
              <w:jc w:val="right"/>
            </w:pPr>
            <w:r>
              <w:rPr>
                <w:sz w:val="18"/>
              </w:rPr>
              <w:t>53.375,00</w:t>
            </w:r>
          </w:p>
        </w:tc>
        <w:tc>
          <w:tcPr>
            <w:tcW w:w="700" w:type="dxa"/>
            <w:tcMar>
              <w:top w:w="0" w:type="dxa"/>
              <w:bottom w:w="0" w:type="dxa"/>
            </w:tcMar>
            <w:vAlign w:val="center"/>
          </w:tcPr>
          <w:p w14:paraId="615BCE8A" w14:textId="77777777" w:rsidR="002843E1" w:rsidRDefault="00FC0EDC">
            <w:pPr>
              <w:keepNext/>
              <w:keepLines/>
              <w:spacing w:after="0" w:line="240" w:lineRule="auto"/>
              <w:jc w:val="right"/>
            </w:pPr>
            <w:r>
              <w:rPr>
                <w:sz w:val="18"/>
              </w:rPr>
              <w:t>-</w:t>
            </w:r>
          </w:p>
        </w:tc>
      </w:tr>
    </w:tbl>
    <w:p w14:paraId="5C77D567" w14:textId="77777777" w:rsidR="002843E1" w:rsidRDefault="002843E1">
      <w:pPr>
        <w:spacing w:after="0"/>
      </w:pPr>
    </w:p>
    <w:p w14:paraId="7C42A801" w14:textId="77777777" w:rsidR="002843E1" w:rsidRDefault="00FC0EDC">
      <w:r>
        <w:t xml:space="preserve">Iznos od 53.375,00 </w:t>
      </w:r>
      <w:proofErr w:type="spellStart"/>
      <w:r>
        <w:t>eur</w:t>
      </w:r>
      <w:proofErr w:type="spellEnd"/>
      <w:r>
        <w:t>  odnosi se na potraživanje od Fonda za zaštitu okoliša i energetsku učinkovitost  temeljem sklopljenog Ugovora o financiranju.</w:t>
      </w:r>
    </w:p>
    <w:p w14:paraId="24343B88" w14:textId="77777777" w:rsidR="002843E1" w:rsidRDefault="002843E1"/>
    <w:p w14:paraId="02DC8BFA" w14:textId="77777777" w:rsidR="002843E1" w:rsidRDefault="00FC0EDC">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6338F6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F2B8CE"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A89F84"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FC4BEA"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F93C5B"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8D3B8F"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32C840" w14:textId="77777777" w:rsidR="002843E1" w:rsidRDefault="00FC0EDC">
            <w:pPr>
              <w:keepNext/>
              <w:keepLines/>
              <w:spacing w:after="0" w:line="240" w:lineRule="auto"/>
              <w:jc w:val="center"/>
            </w:pPr>
            <w:r>
              <w:rPr>
                <w:b/>
                <w:sz w:val="18"/>
              </w:rPr>
              <w:t>Indeks (%)</w:t>
            </w:r>
          </w:p>
        </w:tc>
      </w:tr>
      <w:tr w:rsidR="002843E1" w14:paraId="22F1505C" w14:textId="77777777">
        <w:tblPrEx>
          <w:tblCellMar>
            <w:top w:w="0" w:type="dxa"/>
            <w:bottom w:w="0" w:type="dxa"/>
          </w:tblCellMar>
        </w:tblPrEx>
        <w:trPr>
          <w:cantSplit/>
          <w:trHeight w:val="560"/>
        </w:trPr>
        <w:tc>
          <w:tcPr>
            <w:tcW w:w="700" w:type="dxa"/>
            <w:tcMar>
              <w:top w:w="0" w:type="dxa"/>
              <w:bottom w:w="0" w:type="dxa"/>
            </w:tcMar>
            <w:vAlign w:val="center"/>
          </w:tcPr>
          <w:p w14:paraId="1B659401" w14:textId="77777777" w:rsidR="002843E1" w:rsidRDefault="00FC0EDC">
            <w:pPr>
              <w:keepNext/>
              <w:keepLines/>
              <w:spacing w:after="0" w:line="240" w:lineRule="auto"/>
            </w:pPr>
            <w:r>
              <w:rPr>
                <w:sz w:val="18"/>
              </w:rPr>
              <w:t>996</w:t>
            </w:r>
          </w:p>
        </w:tc>
        <w:tc>
          <w:tcPr>
            <w:tcW w:w="3180" w:type="dxa"/>
            <w:tcMar>
              <w:top w:w="0" w:type="dxa"/>
              <w:bottom w:w="0" w:type="dxa"/>
            </w:tcMar>
            <w:vAlign w:val="center"/>
          </w:tcPr>
          <w:p w14:paraId="22EB9CCB" w14:textId="77777777" w:rsidR="002843E1" w:rsidRDefault="00FC0EDC">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43EAD497" w14:textId="77777777" w:rsidR="002843E1" w:rsidRDefault="00FC0EDC">
            <w:pPr>
              <w:keepNext/>
              <w:keepLines/>
              <w:spacing w:after="0" w:line="240" w:lineRule="auto"/>
            </w:pPr>
            <w:r>
              <w:rPr>
                <w:sz w:val="18"/>
              </w:rPr>
              <w:t>996</w:t>
            </w:r>
          </w:p>
        </w:tc>
        <w:tc>
          <w:tcPr>
            <w:tcW w:w="1860" w:type="dxa"/>
            <w:tcMar>
              <w:top w:w="0" w:type="dxa"/>
              <w:bottom w:w="0" w:type="dxa"/>
            </w:tcMar>
            <w:vAlign w:val="center"/>
          </w:tcPr>
          <w:p w14:paraId="22EA6B37" w14:textId="77777777" w:rsidR="002843E1" w:rsidRDefault="00FC0EDC">
            <w:pPr>
              <w:keepNext/>
              <w:keepLines/>
              <w:spacing w:after="0" w:line="240" w:lineRule="auto"/>
              <w:jc w:val="right"/>
            </w:pPr>
            <w:r>
              <w:rPr>
                <w:sz w:val="18"/>
              </w:rPr>
              <w:t>302.370,89</w:t>
            </w:r>
          </w:p>
        </w:tc>
        <w:tc>
          <w:tcPr>
            <w:tcW w:w="1860" w:type="dxa"/>
            <w:tcMar>
              <w:top w:w="0" w:type="dxa"/>
              <w:bottom w:w="0" w:type="dxa"/>
            </w:tcMar>
            <w:vAlign w:val="center"/>
          </w:tcPr>
          <w:p w14:paraId="161FE5F7" w14:textId="77777777" w:rsidR="002843E1" w:rsidRDefault="00FC0EDC">
            <w:pPr>
              <w:keepNext/>
              <w:keepLines/>
              <w:spacing w:after="0" w:line="240" w:lineRule="auto"/>
              <w:jc w:val="right"/>
            </w:pPr>
            <w:r>
              <w:rPr>
                <w:sz w:val="18"/>
              </w:rPr>
              <w:t>992.320,83</w:t>
            </w:r>
          </w:p>
        </w:tc>
        <w:tc>
          <w:tcPr>
            <w:tcW w:w="700" w:type="dxa"/>
            <w:tcMar>
              <w:top w:w="0" w:type="dxa"/>
              <w:bottom w:w="0" w:type="dxa"/>
            </w:tcMar>
            <w:vAlign w:val="center"/>
          </w:tcPr>
          <w:p w14:paraId="60C5E50F" w14:textId="77777777" w:rsidR="002843E1" w:rsidRDefault="00FC0EDC">
            <w:pPr>
              <w:keepNext/>
              <w:keepLines/>
              <w:spacing w:after="0" w:line="240" w:lineRule="auto"/>
              <w:jc w:val="right"/>
            </w:pPr>
            <w:r>
              <w:rPr>
                <w:sz w:val="18"/>
              </w:rPr>
              <w:t>328,2</w:t>
            </w:r>
          </w:p>
        </w:tc>
      </w:tr>
    </w:tbl>
    <w:p w14:paraId="1EA4A015" w14:textId="77777777" w:rsidR="002843E1" w:rsidRDefault="002843E1">
      <w:pPr>
        <w:spacing w:after="0"/>
      </w:pPr>
    </w:p>
    <w:p w14:paraId="2C9E041F" w14:textId="77777777" w:rsidR="002843E1" w:rsidRDefault="00FC0EDC">
      <w:r>
        <w:t xml:space="preserve">Iznos od 992.320,83 </w:t>
      </w:r>
      <w:proofErr w:type="spellStart"/>
      <w:r>
        <w:t>eur</w:t>
      </w:r>
      <w:proofErr w:type="spellEnd"/>
      <w:r>
        <w:t xml:space="preserve"> odnosi se na instrumente osiguranja plaćanja u iznosu od  359.163,59 </w:t>
      </w:r>
      <w:proofErr w:type="spellStart"/>
      <w:r>
        <w:t>eur</w:t>
      </w:r>
      <w:proofErr w:type="spellEnd"/>
      <w:r>
        <w:t xml:space="preserve">, potencijalne obveze po osnovi sudskih sporova u tijeku u iznosu od 8.397,08 </w:t>
      </w:r>
      <w:proofErr w:type="spellStart"/>
      <w:r>
        <w:t>eur</w:t>
      </w:r>
      <w:proofErr w:type="spellEnd"/>
      <w:r>
        <w:t xml:space="preserve">, potraživanja po ugovorima o dodijeljenim </w:t>
      </w:r>
      <w:proofErr w:type="spellStart"/>
      <w:r>
        <w:t>bespovranim</w:t>
      </w:r>
      <w:proofErr w:type="spellEnd"/>
      <w:r>
        <w:t xml:space="preserve"> sredstvima iz EU fondova 621.161,64 </w:t>
      </w:r>
      <w:proofErr w:type="spellStart"/>
      <w:r>
        <w:t>eur</w:t>
      </w:r>
      <w:proofErr w:type="spellEnd"/>
      <w:r>
        <w:t xml:space="preserve">, tuđa imovina dobivena na korištenje u iznosu od 3.598,52 </w:t>
      </w:r>
      <w:proofErr w:type="spellStart"/>
      <w:r>
        <w:t>eur</w:t>
      </w:r>
      <w:proofErr w:type="spellEnd"/>
      <w:r>
        <w:t>  </w:t>
      </w:r>
    </w:p>
    <w:p w14:paraId="4510DF78" w14:textId="77777777" w:rsidR="002843E1" w:rsidRDefault="002843E1"/>
    <w:p w14:paraId="3359E000" w14:textId="77777777" w:rsidR="002843E1" w:rsidRDefault="00FC0EDC">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65CB48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F33EF0"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C235FC"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9DD23F"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97A296"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453D51"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4E2AC3" w14:textId="77777777" w:rsidR="002843E1" w:rsidRDefault="00FC0EDC">
            <w:pPr>
              <w:keepNext/>
              <w:keepLines/>
              <w:spacing w:after="0" w:line="240" w:lineRule="auto"/>
              <w:jc w:val="center"/>
            </w:pPr>
            <w:r>
              <w:rPr>
                <w:b/>
                <w:sz w:val="18"/>
              </w:rPr>
              <w:t>Indeks (%)</w:t>
            </w:r>
          </w:p>
        </w:tc>
      </w:tr>
      <w:tr w:rsidR="002843E1" w14:paraId="72E4110F" w14:textId="77777777">
        <w:tblPrEx>
          <w:tblCellMar>
            <w:top w:w="0" w:type="dxa"/>
            <w:bottom w:w="0" w:type="dxa"/>
          </w:tblCellMar>
        </w:tblPrEx>
        <w:trPr>
          <w:cantSplit/>
          <w:trHeight w:val="560"/>
        </w:trPr>
        <w:tc>
          <w:tcPr>
            <w:tcW w:w="700" w:type="dxa"/>
            <w:tcMar>
              <w:top w:w="0" w:type="dxa"/>
              <w:bottom w:w="0" w:type="dxa"/>
            </w:tcMar>
            <w:vAlign w:val="center"/>
          </w:tcPr>
          <w:p w14:paraId="42AD9DB4" w14:textId="77777777" w:rsidR="002843E1" w:rsidRDefault="00FC0EDC">
            <w:pPr>
              <w:keepNext/>
              <w:keepLines/>
              <w:spacing w:after="0" w:line="240" w:lineRule="auto"/>
            </w:pPr>
            <w:r>
              <w:rPr>
                <w:sz w:val="18"/>
              </w:rPr>
              <w:t>99651</w:t>
            </w:r>
          </w:p>
        </w:tc>
        <w:tc>
          <w:tcPr>
            <w:tcW w:w="3180" w:type="dxa"/>
            <w:tcMar>
              <w:top w:w="0" w:type="dxa"/>
              <w:bottom w:w="0" w:type="dxa"/>
            </w:tcMar>
            <w:vAlign w:val="center"/>
          </w:tcPr>
          <w:p w14:paraId="1987E719" w14:textId="77777777" w:rsidR="002843E1" w:rsidRDefault="00FC0EDC">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0DB9625B" w14:textId="77777777" w:rsidR="002843E1" w:rsidRDefault="00FC0EDC">
            <w:pPr>
              <w:keepNext/>
              <w:keepLines/>
              <w:spacing w:after="0" w:line="240" w:lineRule="auto"/>
            </w:pPr>
            <w:r>
              <w:rPr>
                <w:sz w:val="18"/>
              </w:rPr>
              <w:t>99651</w:t>
            </w:r>
          </w:p>
        </w:tc>
        <w:tc>
          <w:tcPr>
            <w:tcW w:w="1860" w:type="dxa"/>
            <w:tcMar>
              <w:top w:w="0" w:type="dxa"/>
              <w:bottom w:w="0" w:type="dxa"/>
            </w:tcMar>
            <w:vAlign w:val="center"/>
          </w:tcPr>
          <w:p w14:paraId="1BFF0059" w14:textId="77777777" w:rsidR="002843E1" w:rsidRDefault="00FC0EDC">
            <w:pPr>
              <w:keepNext/>
              <w:keepLines/>
              <w:spacing w:after="0" w:line="240" w:lineRule="auto"/>
              <w:jc w:val="right"/>
            </w:pPr>
            <w:r>
              <w:rPr>
                <w:sz w:val="18"/>
              </w:rPr>
              <w:t>8.397,08</w:t>
            </w:r>
          </w:p>
        </w:tc>
        <w:tc>
          <w:tcPr>
            <w:tcW w:w="1860" w:type="dxa"/>
            <w:tcMar>
              <w:top w:w="0" w:type="dxa"/>
              <w:bottom w:w="0" w:type="dxa"/>
            </w:tcMar>
            <w:vAlign w:val="center"/>
          </w:tcPr>
          <w:p w14:paraId="20BD0E28" w14:textId="77777777" w:rsidR="002843E1" w:rsidRDefault="00FC0EDC">
            <w:pPr>
              <w:keepNext/>
              <w:keepLines/>
              <w:spacing w:after="0" w:line="240" w:lineRule="auto"/>
              <w:jc w:val="right"/>
            </w:pPr>
            <w:r>
              <w:rPr>
                <w:sz w:val="18"/>
              </w:rPr>
              <w:t>8.397,08</w:t>
            </w:r>
          </w:p>
        </w:tc>
        <w:tc>
          <w:tcPr>
            <w:tcW w:w="700" w:type="dxa"/>
            <w:tcMar>
              <w:top w:w="0" w:type="dxa"/>
              <w:bottom w:w="0" w:type="dxa"/>
            </w:tcMar>
            <w:vAlign w:val="center"/>
          </w:tcPr>
          <w:p w14:paraId="0FD4D460" w14:textId="77777777" w:rsidR="002843E1" w:rsidRDefault="00FC0EDC">
            <w:pPr>
              <w:keepNext/>
              <w:keepLines/>
              <w:spacing w:after="0" w:line="240" w:lineRule="auto"/>
              <w:jc w:val="right"/>
            </w:pPr>
            <w:r>
              <w:rPr>
                <w:sz w:val="18"/>
              </w:rPr>
              <w:t>100</w:t>
            </w:r>
          </w:p>
        </w:tc>
      </w:tr>
    </w:tbl>
    <w:p w14:paraId="326F5068" w14:textId="77777777" w:rsidR="002843E1" w:rsidRDefault="002843E1">
      <w:pPr>
        <w:spacing w:after="0"/>
      </w:pPr>
    </w:p>
    <w:p w14:paraId="736C653E" w14:textId="77777777" w:rsidR="002843E1" w:rsidRDefault="00FC0EDC">
      <w:r>
        <w:t> Javna ustanova Priroda Šibensko kninske županije ima sudskih sporova koji su u tijeku;</w:t>
      </w:r>
    </w:p>
    <w:p w14:paraId="2074F5F5" w14:textId="77777777" w:rsidR="002843E1" w:rsidRDefault="00FC0EDC">
      <w:pPr>
        <w:pStyle w:val="Odlomakpopisa"/>
        <w:numPr>
          <w:ilvl w:val="0"/>
          <w:numId w:val="1"/>
        </w:numPr>
      </w:pPr>
      <w:r>
        <w:t xml:space="preserve">U pravnoj stvari tužitelja Mate Grgasa protiv tuženika Javne ustanove Priroda Šibensko-kninske županije radi predaje u posjed i prestanka uznemiravanja Županijski sud u Šibeniku rješenjem je ukinuo presudu Općinskog suda u Šibeniku kojom je odbijen tužiteljev zahtjev te je predmet vraćen sudu prvog stupnja na ponovno suđenje. Održano je ročište glavne rasprave, te je sud donio rješenje da će se izvesti dokaz očevida. Potencijalne obveze po osnovi ovog spora iznose 1.557,77 </w:t>
      </w:r>
      <w:proofErr w:type="spellStart"/>
      <w:r>
        <w:t>eur</w:t>
      </w:r>
      <w:proofErr w:type="spellEnd"/>
    </w:p>
    <w:p w14:paraId="420C8A5A" w14:textId="77777777" w:rsidR="002843E1" w:rsidRDefault="00FC0EDC">
      <w:pPr>
        <w:pStyle w:val="Odlomakpopisa"/>
        <w:numPr>
          <w:ilvl w:val="0"/>
          <w:numId w:val="1"/>
        </w:numPr>
      </w:pPr>
      <w:r>
        <w:t xml:space="preserve"> Tužitelj Javna ustanova Priroda Šibensko-kninske županije podnijela je Trgovačkom sudu u Zadru, Stalna služba u Šibeniku dana 06.04.2021. godine tužbu protiv tuženika BRANITELJSKO SOCIJALNO-RADNA ZADRUGA MILJEVCI, </w:t>
      </w:r>
      <w:proofErr w:type="spellStart"/>
      <w:r>
        <w:t>Kaočine</w:t>
      </w:r>
      <w:proofErr w:type="spellEnd"/>
      <w:r>
        <w:t xml:space="preserve">, Drniš radi predaje stvari, </w:t>
      </w:r>
      <w:proofErr w:type="spellStart"/>
      <w:r>
        <w:t>v.p.s</w:t>
      </w:r>
      <w:proofErr w:type="spellEnd"/>
      <w:r>
        <w:t>. 48. 718,25 kn, a kojom tužbom se predlaže donošenje presude kojom se nalaže tuženiku da u roku od 30 dana nabavi i preda tužitelju novu opremu i nekorištenu u originalnom pakiranju poštujući pravilo o podrijetlu novonabavljene opreme koja se sastoji od 12 kompleta opreme za korištenje zip line poligona, te da je u protivnom ovlašten tužitelj da navedenu opremu nabavi o trošku tuženika.  </w:t>
      </w:r>
      <w:r>
        <w:br/>
        <w:t>U predmetnom postupku održano je ročište dana 24. svibnja 2022. godine na koje</w:t>
      </w:r>
      <w:r>
        <w:t>m je Trgovački sud u Zadru, Stalna služba u Šibeniku donio rješenje da će se u navedenoj pravnoj stvari objaviti presuda dana 08. srpnja 2022. godine.</w:t>
      </w:r>
      <w:r>
        <w:br/>
        <w:t>Dana 08. srpnja 2022. godine Trgovački sud u Zadru, Stalna služba u Šibeniku donio je presudu pod poslovnim brojem 9 P-112/2021 kojom je prihvaćen tužbeni zahtjev tužitelja Javne ustanove Priroda Šibensko-kninske županije.  Na navedenu presudu tuženik je uložio žalbu, koja žalba je odbijena kao neosnovana presudom Visokog trgovačkog suda Republike Hrvatske, p</w:t>
      </w:r>
      <w:r>
        <w:t xml:space="preserve">oslovni broj 89 Pž-4041/2022 te je potvrđena presuda Trgovačkog suda u Zadru, Stalne službe u Šibeniku poslovni broj P-112/2021 od 08. srpnja 2022. godine. Navedena presude je postala pravomoćna dana 26.08.2022., te ovršna 06.09.2022. godine. Po pravomoćnoj i ovršnoj presudi kod Općinskog suda u Šibeniku dana 20.11.2023. predan je prijedlog za ovrhu radi predaje i isporuke pokretnine. Obzirom je </w:t>
      </w:r>
      <w:proofErr w:type="spellStart"/>
      <w:r>
        <w:t>ovršenik</w:t>
      </w:r>
      <w:proofErr w:type="spellEnd"/>
      <w:r>
        <w:t>, odnosno BRANITELJSKO SOCIJALNO RADNA ZADRUGA MILJEVCI brisana iz registra, to se ovrha nije mogla prove</w:t>
      </w:r>
      <w:r>
        <w:t xml:space="preserve">sti. Potencijalne obveze po osnovi ovog spora iznose  6.839,31 </w:t>
      </w:r>
      <w:proofErr w:type="spellStart"/>
      <w:r>
        <w:t>eur</w:t>
      </w:r>
      <w:proofErr w:type="spellEnd"/>
    </w:p>
    <w:p w14:paraId="76246A12" w14:textId="77777777" w:rsidR="002843E1" w:rsidRDefault="002843E1"/>
    <w:p w14:paraId="6E062A66" w14:textId="77777777" w:rsidR="002843E1" w:rsidRDefault="00FC0EDC">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6EAE16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95809D"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740716"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40C12A"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3F50EF" w14:textId="77777777" w:rsidR="002843E1" w:rsidRDefault="00FC0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10B126" w14:textId="77777777" w:rsidR="002843E1" w:rsidRDefault="00FC0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68CDDB" w14:textId="77777777" w:rsidR="002843E1" w:rsidRDefault="00FC0EDC">
            <w:pPr>
              <w:keepNext/>
              <w:keepLines/>
              <w:spacing w:after="0" w:line="240" w:lineRule="auto"/>
              <w:jc w:val="center"/>
            </w:pPr>
            <w:r>
              <w:rPr>
                <w:b/>
                <w:sz w:val="18"/>
              </w:rPr>
              <w:t>Indeks (%)</w:t>
            </w:r>
          </w:p>
        </w:tc>
      </w:tr>
      <w:tr w:rsidR="002843E1" w14:paraId="12483C37" w14:textId="77777777">
        <w:tblPrEx>
          <w:tblCellMar>
            <w:top w:w="0" w:type="dxa"/>
            <w:bottom w:w="0" w:type="dxa"/>
          </w:tblCellMar>
        </w:tblPrEx>
        <w:trPr>
          <w:cantSplit/>
          <w:trHeight w:val="560"/>
        </w:trPr>
        <w:tc>
          <w:tcPr>
            <w:tcW w:w="700" w:type="dxa"/>
            <w:tcMar>
              <w:top w:w="0" w:type="dxa"/>
              <w:bottom w:w="0" w:type="dxa"/>
            </w:tcMar>
            <w:vAlign w:val="center"/>
          </w:tcPr>
          <w:p w14:paraId="2797E72C" w14:textId="77777777" w:rsidR="002843E1" w:rsidRDefault="00FC0EDC">
            <w:pPr>
              <w:keepNext/>
              <w:keepLines/>
              <w:spacing w:after="0" w:line="240" w:lineRule="auto"/>
            </w:pPr>
            <w:r>
              <w:rPr>
                <w:sz w:val="18"/>
              </w:rPr>
              <w:t>99671</w:t>
            </w:r>
          </w:p>
        </w:tc>
        <w:tc>
          <w:tcPr>
            <w:tcW w:w="3180" w:type="dxa"/>
            <w:tcMar>
              <w:top w:w="0" w:type="dxa"/>
              <w:bottom w:w="0" w:type="dxa"/>
            </w:tcMar>
            <w:vAlign w:val="center"/>
          </w:tcPr>
          <w:p w14:paraId="098C41B4" w14:textId="77777777" w:rsidR="002843E1" w:rsidRDefault="00FC0EDC">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64C14B23" w14:textId="77777777" w:rsidR="002843E1" w:rsidRDefault="00FC0EDC">
            <w:pPr>
              <w:keepNext/>
              <w:keepLines/>
              <w:spacing w:after="0" w:line="240" w:lineRule="auto"/>
            </w:pPr>
            <w:r>
              <w:rPr>
                <w:sz w:val="18"/>
              </w:rPr>
              <w:t>99671</w:t>
            </w:r>
          </w:p>
        </w:tc>
        <w:tc>
          <w:tcPr>
            <w:tcW w:w="1860" w:type="dxa"/>
            <w:tcMar>
              <w:top w:w="0" w:type="dxa"/>
              <w:bottom w:w="0" w:type="dxa"/>
            </w:tcMar>
            <w:vAlign w:val="center"/>
          </w:tcPr>
          <w:p w14:paraId="666C791F"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6A6F7A51" w14:textId="77777777" w:rsidR="002843E1" w:rsidRDefault="00FC0EDC">
            <w:pPr>
              <w:keepNext/>
              <w:keepLines/>
              <w:spacing w:after="0" w:line="240" w:lineRule="auto"/>
              <w:jc w:val="right"/>
            </w:pPr>
            <w:r>
              <w:rPr>
                <w:sz w:val="18"/>
              </w:rPr>
              <w:t>621.161,64</w:t>
            </w:r>
          </w:p>
        </w:tc>
        <w:tc>
          <w:tcPr>
            <w:tcW w:w="700" w:type="dxa"/>
            <w:tcMar>
              <w:top w:w="0" w:type="dxa"/>
              <w:bottom w:w="0" w:type="dxa"/>
            </w:tcMar>
            <w:vAlign w:val="center"/>
          </w:tcPr>
          <w:p w14:paraId="51B47062" w14:textId="77777777" w:rsidR="002843E1" w:rsidRDefault="00FC0EDC">
            <w:pPr>
              <w:keepNext/>
              <w:keepLines/>
              <w:spacing w:after="0" w:line="240" w:lineRule="auto"/>
              <w:jc w:val="right"/>
            </w:pPr>
            <w:r>
              <w:rPr>
                <w:sz w:val="18"/>
              </w:rPr>
              <w:t>-</w:t>
            </w:r>
          </w:p>
        </w:tc>
      </w:tr>
    </w:tbl>
    <w:p w14:paraId="783AD0EF" w14:textId="77777777" w:rsidR="002843E1" w:rsidRDefault="002843E1">
      <w:pPr>
        <w:spacing w:after="0"/>
      </w:pPr>
    </w:p>
    <w:p w14:paraId="036E618E" w14:textId="77777777" w:rsidR="002843E1" w:rsidRDefault="00FC0EDC">
      <w:r>
        <w:t xml:space="preserve">Potraživanje po ugovorima o dodijeljenim bespovratnim sredstvima iz EU fondova u iznosu od 621.161,64 </w:t>
      </w:r>
      <w:proofErr w:type="spellStart"/>
      <w:r>
        <w:t>eur</w:t>
      </w:r>
      <w:proofErr w:type="spellEnd"/>
      <w:r>
        <w:t xml:space="preserve"> koji se odnose na:</w:t>
      </w:r>
    </w:p>
    <w:p w14:paraId="3CA13A76" w14:textId="77777777" w:rsidR="002843E1" w:rsidRDefault="00FC0EDC">
      <w:r>
        <w:t xml:space="preserve">115.583,64 </w:t>
      </w:r>
      <w:proofErr w:type="spellStart"/>
      <w:r>
        <w:t>eur</w:t>
      </w:r>
      <w:proofErr w:type="spellEnd"/>
      <w:r>
        <w:t xml:space="preserve"> za Ugovor za provedbu projekta  </w:t>
      </w:r>
      <w:proofErr w:type="spellStart"/>
      <w:r>
        <w:t>Interreg</w:t>
      </w:r>
      <w:proofErr w:type="spellEnd"/>
      <w:r>
        <w:t xml:space="preserve"> IPA </w:t>
      </w:r>
      <w:proofErr w:type="spellStart"/>
      <w:r>
        <w:t>Adrion</w:t>
      </w:r>
      <w:proofErr w:type="spellEnd"/>
      <w:r>
        <w:t xml:space="preserve"> </w:t>
      </w:r>
      <w:proofErr w:type="spellStart"/>
      <w:r>
        <w:t>BlueQ</w:t>
      </w:r>
      <w:proofErr w:type="spellEnd"/>
      <w:r>
        <w:t xml:space="preserve"> i 505.578,00 </w:t>
      </w:r>
      <w:proofErr w:type="spellStart"/>
      <w:r>
        <w:t>eur</w:t>
      </w:r>
      <w:proofErr w:type="spellEnd"/>
      <w:r>
        <w:t xml:space="preserve"> za Ugovor za provedbu projekta  </w:t>
      </w:r>
      <w:proofErr w:type="spellStart"/>
      <w:r>
        <w:t>Refresh</w:t>
      </w:r>
      <w:proofErr w:type="spellEnd"/>
      <w:r>
        <w:t xml:space="preserve"> </w:t>
      </w:r>
      <w:proofErr w:type="spellStart"/>
      <w:r>
        <w:t>Fish</w:t>
      </w:r>
      <w:proofErr w:type="spellEnd"/>
      <w:r>
        <w:t xml:space="preserve"> Life </w:t>
      </w:r>
    </w:p>
    <w:p w14:paraId="104C8B59" w14:textId="77777777" w:rsidR="002843E1" w:rsidRDefault="002843E1"/>
    <w:p w14:paraId="638A9DF0" w14:textId="77777777" w:rsidR="002843E1" w:rsidRDefault="00FC0EDC">
      <w:pPr>
        <w:keepNext/>
        <w:spacing w:line="240" w:lineRule="auto"/>
        <w:jc w:val="center"/>
      </w:pPr>
      <w:r>
        <w:rPr>
          <w:b/>
          <w:sz w:val="28"/>
        </w:rPr>
        <w:t>Izvještaj o rashodima prema funkcijskoj klasifikaciji</w:t>
      </w:r>
    </w:p>
    <w:p w14:paraId="57D9DA66" w14:textId="77777777" w:rsidR="002843E1" w:rsidRDefault="00FC0EDC">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62E599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9C6F91"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70F8D3"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686C0"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6C5443" w14:textId="77777777" w:rsidR="002843E1" w:rsidRDefault="00FC0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E94005" w14:textId="77777777" w:rsidR="002843E1" w:rsidRDefault="00FC0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49C3B5" w14:textId="77777777" w:rsidR="002843E1" w:rsidRDefault="00FC0EDC">
            <w:pPr>
              <w:keepNext/>
              <w:keepLines/>
              <w:spacing w:after="0" w:line="240" w:lineRule="auto"/>
              <w:jc w:val="center"/>
            </w:pPr>
            <w:r>
              <w:rPr>
                <w:b/>
                <w:sz w:val="18"/>
              </w:rPr>
              <w:t>Indeks (%)</w:t>
            </w:r>
          </w:p>
        </w:tc>
      </w:tr>
      <w:tr w:rsidR="002843E1" w14:paraId="21D9A0BF" w14:textId="77777777">
        <w:tblPrEx>
          <w:tblCellMar>
            <w:top w:w="0" w:type="dxa"/>
            <w:bottom w:w="0" w:type="dxa"/>
          </w:tblCellMar>
        </w:tblPrEx>
        <w:trPr>
          <w:cantSplit/>
          <w:trHeight w:val="560"/>
        </w:trPr>
        <w:tc>
          <w:tcPr>
            <w:tcW w:w="700" w:type="dxa"/>
            <w:tcMar>
              <w:top w:w="0" w:type="dxa"/>
              <w:bottom w:w="0" w:type="dxa"/>
            </w:tcMar>
            <w:vAlign w:val="center"/>
          </w:tcPr>
          <w:p w14:paraId="1D4247D2" w14:textId="77777777" w:rsidR="002843E1" w:rsidRDefault="00FC0EDC">
            <w:pPr>
              <w:keepNext/>
              <w:keepLines/>
              <w:spacing w:after="0" w:line="240" w:lineRule="auto"/>
            </w:pPr>
            <w:r>
              <w:rPr>
                <w:sz w:val="18"/>
              </w:rPr>
              <w:t>054</w:t>
            </w:r>
          </w:p>
        </w:tc>
        <w:tc>
          <w:tcPr>
            <w:tcW w:w="3180" w:type="dxa"/>
            <w:tcMar>
              <w:top w:w="0" w:type="dxa"/>
              <w:bottom w:w="0" w:type="dxa"/>
            </w:tcMar>
            <w:vAlign w:val="center"/>
          </w:tcPr>
          <w:p w14:paraId="12CA077A" w14:textId="77777777" w:rsidR="002843E1" w:rsidRDefault="00FC0EDC">
            <w:pPr>
              <w:keepNext/>
              <w:keepLines/>
              <w:spacing w:after="0" w:line="240" w:lineRule="auto"/>
            </w:pPr>
            <w:r>
              <w:rPr>
                <w:sz w:val="18"/>
              </w:rPr>
              <w:t>Zaštita bioraznolikosti i krajolika</w:t>
            </w:r>
          </w:p>
        </w:tc>
        <w:tc>
          <w:tcPr>
            <w:tcW w:w="700" w:type="dxa"/>
            <w:tcMar>
              <w:top w:w="0" w:type="dxa"/>
              <w:bottom w:w="0" w:type="dxa"/>
            </w:tcMar>
            <w:vAlign w:val="center"/>
          </w:tcPr>
          <w:p w14:paraId="6B8D9208" w14:textId="77777777" w:rsidR="002843E1" w:rsidRDefault="00FC0EDC">
            <w:pPr>
              <w:keepNext/>
              <w:keepLines/>
              <w:spacing w:after="0" w:line="240" w:lineRule="auto"/>
            </w:pPr>
            <w:r>
              <w:rPr>
                <w:sz w:val="18"/>
              </w:rPr>
              <w:t>054</w:t>
            </w:r>
          </w:p>
        </w:tc>
        <w:tc>
          <w:tcPr>
            <w:tcW w:w="1860" w:type="dxa"/>
            <w:tcMar>
              <w:top w:w="0" w:type="dxa"/>
              <w:bottom w:w="0" w:type="dxa"/>
            </w:tcMar>
            <w:vAlign w:val="center"/>
          </w:tcPr>
          <w:p w14:paraId="31283E62" w14:textId="77777777" w:rsidR="002843E1" w:rsidRDefault="00FC0EDC">
            <w:pPr>
              <w:keepNext/>
              <w:keepLines/>
              <w:spacing w:after="0" w:line="240" w:lineRule="auto"/>
              <w:jc w:val="right"/>
            </w:pPr>
            <w:r>
              <w:rPr>
                <w:sz w:val="18"/>
              </w:rPr>
              <w:t>1.443.769,21</w:t>
            </w:r>
          </w:p>
        </w:tc>
        <w:tc>
          <w:tcPr>
            <w:tcW w:w="1860" w:type="dxa"/>
            <w:tcMar>
              <w:top w:w="0" w:type="dxa"/>
              <w:bottom w:w="0" w:type="dxa"/>
            </w:tcMar>
            <w:vAlign w:val="center"/>
          </w:tcPr>
          <w:p w14:paraId="6FEE0AA4" w14:textId="77777777" w:rsidR="002843E1" w:rsidRDefault="00FC0EDC">
            <w:pPr>
              <w:keepNext/>
              <w:keepLines/>
              <w:spacing w:after="0" w:line="240" w:lineRule="auto"/>
              <w:jc w:val="right"/>
            </w:pPr>
            <w:r>
              <w:rPr>
                <w:sz w:val="18"/>
              </w:rPr>
              <w:t>1.882.515,86</w:t>
            </w:r>
          </w:p>
        </w:tc>
        <w:tc>
          <w:tcPr>
            <w:tcW w:w="700" w:type="dxa"/>
            <w:tcMar>
              <w:top w:w="0" w:type="dxa"/>
              <w:bottom w:w="0" w:type="dxa"/>
            </w:tcMar>
            <w:vAlign w:val="center"/>
          </w:tcPr>
          <w:p w14:paraId="1A1B3C01" w14:textId="77777777" w:rsidR="002843E1" w:rsidRDefault="00FC0EDC">
            <w:pPr>
              <w:keepNext/>
              <w:keepLines/>
              <w:spacing w:after="0" w:line="240" w:lineRule="auto"/>
              <w:jc w:val="right"/>
            </w:pPr>
            <w:r>
              <w:rPr>
                <w:sz w:val="18"/>
              </w:rPr>
              <w:t>130,4</w:t>
            </w:r>
          </w:p>
        </w:tc>
      </w:tr>
    </w:tbl>
    <w:p w14:paraId="34F88393" w14:textId="77777777" w:rsidR="002843E1" w:rsidRDefault="002843E1">
      <w:pPr>
        <w:spacing w:after="0"/>
      </w:pPr>
    </w:p>
    <w:p w14:paraId="3CDC5D1E" w14:textId="77777777" w:rsidR="002843E1" w:rsidRDefault="00FC0EDC">
      <w:r>
        <w:t xml:space="preserve">Šifra 054  Zaštita bioraznolikosti i krajolika - evidentirani su ostvareni rashodi u iznosu od  1.882.515,86 </w:t>
      </w:r>
      <w:proofErr w:type="spellStart"/>
      <w:r>
        <w:t>eur</w:t>
      </w:r>
      <w:proofErr w:type="spellEnd"/>
      <w:r>
        <w:t xml:space="preserve">  i to za rashode poslovanja u iznosu od 1.411.638,43 </w:t>
      </w:r>
      <w:proofErr w:type="spellStart"/>
      <w:r>
        <w:t>eur</w:t>
      </w:r>
      <w:proofErr w:type="spellEnd"/>
      <w:r>
        <w:t xml:space="preserve"> i 470.877,43 </w:t>
      </w:r>
      <w:proofErr w:type="spellStart"/>
      <w:r>
        <w:t>eur</w:t>
      </w:r>
      <w:proofErr w:type="spellEnd"/>
      <w:r>
        <w:t xml:space="preserve"> za rashode za nabavu nefinancijske imovine.</w:t>
      </w:r>
    </w:p>
    <w:p w14:paraId="6CED2302" w14:textId="77777777" w:rsidR="002843E1" w:rsidRDefault="00FC0EDC">
      <w:r>
        <w:t> </w:t>
      </w:r>
    </w:p>
    <w:p w14:paraId="6064FF22" w14:textId="77777777" w:rsidR="002843E1" w:rsidRDefault="002843E1"/>
    <w:p w14:paraId="1D9C9B7D" w14:textId="77777777" w:rsidR="002843E1" w:rsidRDefault="00FC0EDC">
      <w:pPr>
        <w:keepNext/>
        <w:spacing w:line="240" w:lineRule="auto"/>
        <w:jc w:val="center"/>
      </w:pPr>
      <w:r>
        <w:rPr>
          <w:b/>
          <w:sz w:val="28"/>
        </w:rPr>
        <w:t>Promjene u vrijednosti i obujmu imovine i obveza</w:t>
      </w:r>
    </w:p>
    <w:p w14:paraId="1C05BF9D" w14:textId="77777777" w:rsidR="002843E1" w:rsidRDefault="00FC0EDC">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43E1" w14:paraId="76EA57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949C2A"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37BE98"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977DB2"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BE0382" w14:textId="77777777" w:rsidR="002843E1" w:rsidRDefault="00FC0ED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A997701" w14:textId="77777777" w:rsidR="002843E1" w:rsidRDefault="00FC0ED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C7746F8" w14:textId="77777777" w:rsidR="002843E1" w:rsidRDefault="00FC0EDC">
            <w:pPr>
              <w:keepNext/>
              <w:keepLines/>
              <w:spacing w:after="0" w:line="240" w:lineRule="auto"/>
              <w:jc w:val="center"/>
            </w:pPr>
            <w:r>
              <w:rPr>
                <w:b/>
                <w:sz w:val="18"/>
              </w:rPr>
              <w:t>Indeks (%)</w:t>
            </w:r>
          </w:p>
        </w:tc>
      </w:tr>
      <w:tr w:rsidR="002843E1" w14:paraId="61D45433" w14:textId="77777777">
        <w:tblPrEx>
          <w:tblCellMar>
            <w:top w:w="0" w:type="dxa"/>
            <w:bottom w:w="0" w:type="dxa"/>
          </w:tblCellMar>
        </w:tblPrEx>
        <w:trPr>
          <w:cantSplit/>
          <w:trHeight w:val="560"/>
        </w:trPr>
        <w:tc>
          <w:tcPr>
            <w:tcW w:w="700" w:type="dxa"/>
            <w:tcMar>
              <w:top w:w="0" w:type="dxa"/>
              <w:bottom w:w="0" w:type="dxa"/>
            </w:tcMar>
            <w:vAlign w:val="center"/>
          </w:tcPr>
          <w:p w14:paraId="17225D8A" w14:textId="77777777" w:rsidR="002843E1" w:rsidRDefault="00FC0EDC">
            <w:pPr>
              <w:keepNext/>
              <w:keepLines/>
              <w:spacing w:after="0" w:line="240" w:lineRule="auto"/>
            </w:pPr>
            <w:r>
              <w:rPr>
                <w:sz w:val="18"/>
              </w:rPr>
              <w:t>9151</w:t>
            </w:r>
          </w:p>
        </w:tc>
        <w:tc>
          <w:tcPr>
            <w:tcW w:w="3180" w:type="dxa"/>
            <w:tcMar>
              <w:top w:w="0" w:type="dxa"/>
              <w:bottom w:w="0" w:type="dxa"/>
            </w:tcMar>
            <w:vAlign w:val="center"/>
          </w:tcPr>
          <w:p w14:paraId="1C6B339A" w14:textId="77777777" w:rsidR="002843E1" w:rsidRDefault="00FC0EDC">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57A764D3" w14:textId="77777777" w:rsidR="002843E1" w:rsidRDefault="00FC0EDC">
            <w:pPr>
              <w:keepNext/>
              <w:keepLines/>
              <w:spacing w:after="0" w:line="240" w:lineRule="auto"/>
            </w:pPr>
            <w:r>
              <w:rPr>
                <w:sz w:val="18"/>
              </w:rPr>
              <w:t>9151</w:t>
            </w:r>
          </w:p>
        </w:tc>
        <w:tc>
          <w:tcPr>
            <w:tcW w:w="1860" w:type="dxa"/>
            <w:tcMar>
              <w:top w:w="0" w:type="dxa"/>
              <w:bottom w:w="0" w:type="dxa"/>
            </w:tcMar>
            <w:vAlign w:val="center"/>
          </w:tcPr>
          <w:p w14:paraId="4BD3D03D" w14:textId="77777777" w:rsidR="002843E1" w:rsidRDefault="00FC0EDC">
            <w:pPr>
              <w:keepNext/>
              <w:keepLines/>
              <w:spacing w:after="0" w:line="240" w:lineRule="auto"/>
              <w:jc w:val="right"/>
            </w:pPr>
            <w:r>
              <w:rPr>
                <w:sz w:val="18"/>
              </w:rPr>
              <w:t>0,00</w:t>
            </w:r>
          </w:p>
        </w:tc>
        <w:tc>
          <w:tcPr>
            <w:tcW w:w="1860" w:type="dxa"/>
            <w:tcMar>
              <w:top w:w="0" w:type="dxa"/>
              <w:bottom w:w="0" w:type="dxa"/>
            </w:tcMar>
            <w:vAlign w:val="center"/>
          </w:tcPr>
          <w:p w14:paraId="17E888FB" w14:textId="77777777" w:rsidR="002843E1" w:rsidRDefault="00FC0EDC">
            <w:pPr>
              <w:keepNext/>
              <w:keepLines/>
              <w:spacing w:after="0" w:line="240" w:lineRule="auto"/>
              <w:jc w:val="right"/>
            </w:pPr>
            <w:r>
              <w:rPr>
                <w:sz w:val="18"/>
              </w:rPr>
              <w:t>478.527,20</w:t>
            </w:r>
          </w:p>
        </w:tc>
        <w:tc>
          <w:tcPr>
            <w:tcW w:w="700" w:type="dxa"/>
            <w:tcMar>
              <w:top w:w="0" w:type="dxa"/>
              <w:bottom w:w="0" w:type="dxa"/>
            </w:tcMar>
            <w:vAlign w:val="center"/>
          </w:tcPr>
          <w:p w14:paraId="4EDBD056" w14:textId="77777777" w:rsidR="002843E1" w:rsidRDefault="00FC0EDC">
            <w:pPr>
              <w:keepNext/>
              <w:keepLines/>
              <w:spacing w:after="0" w:line="240" w:lineRule="auto"/>
              <w:jc w:val="right"/>
            </w:pPr>
            <w:r>
              <w:rPr>
                <w:sz w:val="18"/>
              </w:rPr>
              <w:t>-</w:t>
            </w:r>
          </w:p>
        </w:tc>
      </w:tr>
    </w:tbl>
    <w:p w14:paraId="29AF0404" w14:textId="77777777" w:rsidR="002843E1" w:rsidRDefault="002843E1">
      <w:pPr>
        <w:spacing w:after="0"/>
      </w:pPr>
    </w:p>
    <w:p w14:paraId="3A39DEFA" w14:textId="77777777" w:rsidR="002843E1" w:rsidRDefault="00FC0EDC">
      <w:r>
        <w:t xml:space="preserve">Javna ustanova Priroda je u 2025. godini imala promjena u obujmu i vrijednosti imovine. Smanjenje u obujmu se odnosi na rashod dugotrajne imovine-alarmna centrala u Info centru u vrijednosti od 1.076,38 </w:t>
      </w:r>
      <w:proofErr w:type="spellStart"/>
      <w:r>
        <w:t>eur</w:t>
      </w:r>
      <w:proofErr w:type="spellEnd"/>
      <w:r>
        <w:t>.</w:t>
      </w:r>
    </w:p>
    <w:p w14:paraId="592BE846" w14:textId="77777777" w:rsidR="002843E1" w:rsidRDefault="00FC0EDC">
      <w:r>
        <w:t xml:space="preserve">Smanjenje u vrijednosti se odnosi na ispravak vrijednosti i to 141.726,00 </w:t>
      </w:r>
      <w:proofErr w:type="spellStart"/>
      <w:r>
        <w:t>eur</w:t>
      </w:r>
      <w:proofErr w:type="spellEnd"/>
      <w:r>
        <w:t xml:space="preserve"> ispravka vrijednosti za </w:t>
      </w:r>
      <w:proofErr w:type="spellStart"/>
      <w:r>
        <w:t>neproizvedenu</w:t>
      </w:r>
      <w:proofErr w:type="spellEnd"/>
      <w:r>
        <w:t xml:space="preserve"> dugotrajnu imovinu i 335.724,82 </w:t>
      </w:r>
      <w:proofErr w:type="spellStart"/>
      <w:r>
        <w:t>eur</w:t>
      </w:r>
      <w:proofErr w:type="spellEnd"/>
      <w:r>
        <w:t xml:space="preserve"> ispravka vrijednosti za proizvedenu dugotrajnu imovinu. </w:t>
      </w:r>
    </w:p>
    <w:p w14:paraId="047A9BE7" w14:textId="77777777" w:rsidR="002843E1" w:rsidRDefault="00FC0EDC">
      <w:r>
        <w:t> </w:t>
      </w:r>
    </w:p>
    <w:p w14:paraId="6EBB918E" w14:textId="77777777" w:rsidR="002843E1" w:rsidRDefault="002843E1"/>
    <w:p w14:paraId="2CCBEDF9" w14:textId="77777777" w:rsidR="002843E1" w:rsidRDefault="00FC0EDC">
      <w:pPr>
        <w:keepNext/>
        <w:spacing w:line="240" w:lineRule="auto"/>
        <w:jc w:val="center"/>
      </w:pPr>
      <w:r>
        <w:rPr>
          <w:b/>
          <w:sz w:val="28"/>
        </w:rPr>
        <w:t>Izvještaj o obvezama</w:t>
      </w:r>
    </w:p>
    <w:p w14:paraId="267526D3" w14:textId="77777777" w:rsidR="002843E1" w:rsidRDefault="00FC0EDC">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43E1" w14:paraId="0AEF70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5F3D6C"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C45119"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67DF1B"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E70367" w14:textId="77777777" w:rsidR="002843E1" w:rsidRDefault="00FC0ED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57A2BCF" w14:textId="77777777" w:rsidR="002843E1" w:rsidRDefault="00FC0EDC">
            <w:pPr>
              <w:keepNext/>
              <w:keepLines/>
              <w:spacing w:after="0" w:line="240" w:lineRule="auto"/>
              <w:jc w:val="center"/>
            </w:pPr>
            <w:r>
              <w:rPr>
                <w:b/>
                <w:sz w:val="18"/>
              </w:rPr>
              <w:t>Indeks (%)</w:t>
            </w:r>
          </w:p>
        </w:tc>
      </w:tr>
      <w:tr w:rsidR="002843E1" w14:paraId="54D19AA6" w14:textId="77777777">
        <w:tblPrEx>
          <w:tblCellMar>
            <w:top w:w="0" w:type="dxa"/>
            <w:bottom w:w="0" w:type="dxa"/>
          </w:tblCellMar>
        </w:tblPrEx>
        <w:trPr>
          <w:cantSplit/>
          <w:trHeight w:val="560"/>
        </w:trPr>
        <w:tc>
          <w:tcPr>
            <w:tcW w:w="700" w:type="dxa"/>
            <w:tcMar>
              <w:top w:w="0" w:type="dxa"/>
              <w:bottom w:w="0" w:type="dxa"/>
            </w:tcMar>
            <w:vAlign w:val="center"/>
          </w:tcPr>
          <w:p w14:paraId="1EAF4F3B" w14:textId="77777777" w:rsidR="002843E1" w:rsidRDefault="00FC0EDC">
            <w:pPr>
              <w:keepNext/>
              <w:keepLines/>
              <w:spacing w:after="0" w:line="240" w:lineRule="auto"/>
            </w:pPr>
            <w:r>
              <w:rPr>
                <w:sz w:val="18"/>
              </w:rPr>
              <w:t>23</w:t>
            </w:r>
          </w:p>
        </w:tc>
        <w:tc>
          <w:tcPr>
            <w:tcW w:w="3180" w:type="dxa"/>
            <w:tcMar>
              <w:top w:w="0" w:type="dxa"/>
              <w:bottom w:w="0" w:type="dxa"/>
            </w:tcMar>
            <w:vAlign w:val="center"/>
          </w:tcPr>
          <w:p w14:paraId="467F5EF4" w14:textId="77777777" w:rsidR="002843E1" w:rsidRDefault="00FC0EDC">
            <w:pPr>
              <w:keepNext/>
              <w:keepLines/>
              <w:spacing w:after="0" w:line="240" w:lineRule="auto"/>
            </w:pPr>
            <w:r>
              <w:rPr>
                <w:sz w:val="18"/>
              </w:rPr>
              <w:t>Obveze za rashode poslovanja (šifre N231 do N239)</w:t>
            </w:r>
          </w:p>
        </w:tc>
        <w:tc>
          <w:tcPr>
            <w:tcW w:w="700" w:type="dxa"/>
            <w:tcMar>
              <w:top w:w="0" w:type="dxa"/>
              <w:bottom w:w="0" w:type="dxa"/>
            </w:tcMar>
            <w:vAlign w:val="center"/>
          </w:tcPr>
          <w:p w14:paraId="1F6A8C49" w14:textId="77777777" w:rsidR="002843E1" w:rsidRDefault="00FC0EDC">
            <w:pPr>
              <w:keepNext/>
              <w:keepLines/>
              <w:spacing w:after="0" w:line="240" w:lineRule="auto"/>
            </w:pPr>
            <w:r>
              <w:rPr>
                <w:sz w:val="18"/>
              </w:rPr>
              <w:t>N23</w:t>
            </w:r>
          </w:p>
        </w:tc>
        <w:tc>
          <w:tcPr>
            <w:tcW w:w="1860" w:type="dxa"/>
            <w:tcMar>
              <w:top w:w="0" w:type="dxa"/>
              <w:bottom w:w="0" w:type="dxa"/>
            </w:tcMar>
            <w:vAlign w:val="center"/>
          </w:tcPr>
          <w:p w14:paraId="55949799" w14:textId="77777777" w:rsidR="002843E1" w:rsidRDefault="00FC0EDC">
            <w:pPr>
              <w:keepNext/>
              <w:keepLines/>
              <w:spacing w:after="0" w:line="240" w:lineRule="auto"/>
              <w:jc w:val="right"/>
            </w:pPr>
            <w:r>
              <w:rPr>
                <w:sz w:val="18"/>
              </w:rPr>
              <w:t>1.355.392,87</w:t>
            </w:r>
          </w:p>
        </w:tc>
        <w:tc>
          <w:tcPr>
            <w:tcW w:w="700" w:type="dxa"/>
            <w:tcMar>
              <w:top w:w="0" w:type="dxa"/>
              <w:bottom w:w="0" w:type="dxa"/>
            </w:tcMar>
            <w:vAlign w:val="center"/>
          </w:tcPr>
          <w:p w14:paraId="4088A292" w14:textId="77777777" w:rsidR="002843E1" w:rsidRDefault="00FC0EDC">
            <w:pPr>
              <w:keepNext/>
              <w:keepLines/>
              <w:spacing w:after="0" w:line="240" w:lineRule="auto"/>
              <w:jc w:val="right"/>
            </w:pPr>
            <w:r>
              <w:rPr>
                <w:sz w:val="18"/>
              </w:rPr>
              <w:t>-</w:t>
            </w:r>
          </w:p>
        </w:tc>
      </w:tr>
    </w:tbl>
    <w:p w14:paraId="0826A375" w14:textId="77777777" w:rsidR="002843E1" w:rsidRDefault="002843E1">
      <w:pPr>
        <w:spacing w:after="0"/>
      </w:pPr>
    </w:p>
    <w:p w14:paraId="4D59681D" w14:textId="77777777" w:rsidR="002843E1" w:rsidRDefault="00FC0EDC">
      <w:r>
        <w:t xml:space="preserve">Povećanje obveza u izvještajnom razdoblju iznosi 1.355.392,87 </w:t>
      </w:r>
      <w:proofErr w:type="spellStart"/>
      <w:r>
        <w:t>eur</w:t>
      </w:r>
      <w:proofErr w:type="spellEnd"/>
    </w:p>
    <w:p w14:paraId="79FC0B9B" w14:textId="77777777" w:rsidR="002843E1" w:rsidRDefault="002843E1"/>
    <w:p w14:paraId="555628CD" w14:textId="77777777" w:rsidR="002843E1" w:rsidRDefault="00FC0EDC">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43E1" w14:paraId="1DF4B3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682519"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642E1C"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49D5F2"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A15C5C" w14:textId="77777777" w:rsidR="002843E1" w:rsidRDefault="00FC0ED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9611F24" w14:textId="77777777" w:rsidR="002843E1" w:rsidRDefault="00FC0EDC">
            <w:pPr>
              <w:keepNext/>
              <w:keepLines/>
              <w:spacing w:after="0" w:line="240" w:lineRule="auto"/>
              <w:jc w:val="center"/>
            </w:pPr>
            <w:r>
              <w:rPr>
                <w:b/>
                <w:sz w:val="18"/>
              </w:rPr>
              <w:t>Indeks (%)</w:t>
            </w:r>
          </w:p>
        </w:tc>
      </w:tr>
      <w:tr w:rsidR="002843E1" w14:paraId="0B9251AA" w14:textId="77777777">
        <w:tblPrEx>
          <w:tblCellMar>
            <w:top w:w="0" w:type="dxa"/>
            <w:bottom w:w="0" w:type="dxa"/>
          </w:tblCellMar>
        </w:tblPrEx>
        <w:trPr>
          <w:cantSplit/>
          <w:trHeight w:val="560"/>
        </w:trPr>
        <w:tc>
          <w:tcPr>
            <w:tcW w:w="700" w:type="dxa"/>
            <w:tcMar>
              <w:top w:w="0" w:type="dxa"/>
              <w:bottom w:w="0" w:type="dxa"/>
            </w:tcMar>
            <w:vAlign w:val="center"/>
          </w:tcPr>
          <w:p w14:paraId="4F9D903F" w14:textId="77777777" w:rsidR="002843E1" w:rsidRDefault="002843E1">
            <w:pPr>
              <w:keepNext/>
              <w:keepLines/>
              <w:spacing w:after="0" w:line="240" w:lineRule="auto"/>
            </w:pPr>
          </w:p>
        </w:tc>
        <w:tc>
          <w:tcPr>
            <w:tcW w:w="3180" w:type="dxa"/>
            <w:tcMar>
              <w:top w:w="0" w:type="dxa"/>
              <w:bottom w:w="0" w:type="dxa"/>
            </w:tcMar>
            <w:vAlign w:val="center"/>
          </w:tcPr>
          <w:p w14:paraId="6AB394A7" w14:textId="77777777" w:rsidR="002843E1" w:rsidRDefault="00FC0ED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65ACDB9" w14:textId="77777777" w:rsidR="002843E1" w:rsidRDefault="00FC0EDC">
            <w:pPr>
              <w:keepNext/>
              <w:keepLines/>
              <w:spacing w:after="0" w:line="240" w:lineRule="auto"/>
            </w:pPr>
            <w:r>
              <w:rPr>
                <w:sz w:val="18"/>
              </w:rPr>
              <w:t>V007</w:t>
            </w:r>
          </w:p>
        </w:tc>
        <w:tc>
          <w:tcPr>
            <w:tcW w:w="1860" w:type="dxa"/>
            <w:tcMar>
              <w:top w:w="0" w:type="dxa"/>
              <w:bottom w:w="0" w:type="dxa"/>
            </w:tcMar>
            <w:vAlign w:val="center"/>
          </w:tcPr>
          <w:p w14:paraId="6492D9C4" w14:textId="77777777" w:rsidR="002843E1" w:rsidRDefault="00FC0EDC">
            <w:pPr>
              <w:keepNext/>
              <w:keepLines/>
              <w:spacing w:after="0" w:line="240" w:lineRule="auto"/>
              <w:jc w:val="right"/>
            </w:pPr>
            <w:r>
              <w:rPr>
                <w:sz w:val="18"/>
              </w:rPr>
              <w:t>0,00</w:t>
            </w:r>
          </w:p>
        </w:tc>
        <w:tc>
          <w:tcPr>
            <w:tcW w:w="700" w:type="dxa"/>
            <w:tcMar>
              <w:top w:w="0" w:type="dxa"/>
              <w:bottom w:w="0" w:type="dxa"/>
            </w:tcMar>
            <w:vAlign w:val="center"/>
          </w:tcPr>
          <w:p w14:paraId="70B930CE" w14:textId="77777777" w:rsidR="002843E1" w:rsidRDefault="00FC0EDC">
            <w:pPr>
              <w:keepNext/>
              <w:keepLines/>
              <w:spacing w:after="0" w:line="240" w:lineRule="auto"/>
              <w:jc w:val="right"/>
            </w:pPr>
            <w:r>
              <w:rPr>
                <w:sz w:val="18"/>
              </w:rPr>
              <w:t>-</w:t>
            </w:r>
          </w:p>
        </w:tc>
      </w:tr>
    </w:tbl>
    <w:p w14:paraId="07539FEF" w14:textId="77777777" w:rsidR="002843E1" w:rsidRDefault="002843E1">
      <w:pPr>
        <w:spacing w:after="0"/>
      </w:pPr>
    </w:p>
    <w:p w14:paraId="2E2B37A4" w14:textId="77777777" w:rsidR="002843E1" w:rsidRDefault="00FC0EDC">
      <w:r>
        <w:t>Na dan 31.12.2025 nismo imali dospjelih obveza</w:t>
      </w:r>
    </w:p>
    <w:p w14:paraId="4B0261AC" w14:textId="77777777" w:rsidR="002843E1" w:rsidRDefault="002843E1"/>
    <w:p w14:paraId="3569EE2F" w14:textId="77777777" w:rsidR="002843E1" w:rsidRDefault="00FC0EDC">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43E1" w14:paraId="3458F8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E34DBA"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29AB72"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A2E3D8"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0BAE7C" w14:textId="77777777" w:rsidR="002843E1" w:rsidRDefault="00FC0ED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2319CCB" w14:textId="77777777" w:rsidR="002843E1" w:rsidRDefault="00FC0EDC">
            <w:pPr>
              <w:keepNext/>
              <w:keepLines/>
              <w:spacing w:after="0" w:line="240" w:lineRule="auto"/>
              <w:jc w:val="center"/>
            </w:pPr>
            <w:r>
              <w:rPr>
                <w:b/>
                <w:sz w:val="18"/>
              </w:rPr>
              <w:t>Indeks (%)</w:t>
            </w:r>
          </w:p>
        </w:tc>
      </w:tr>
      <w:tr w:rsidR="002843E1" w14:paraId="6BC7CD68" w14:textId="77777777">
        <w:tblPrEx>
          <w:tblCellMar>
            <w:top w:w="0" w:type="dxa"/>
            <w:bottom w:w="0" w:type="dxa"/>
          </w:tblCellMar>
        </w:tblPrEx>
        <w:trPr>
          <w:cantSplit/>
          <w:trHeight w:val="560"/>
        </w:trPr>
        <w:tc>
          <w:tcPr>
            <w:tcW w:w="700" w:type="dxa"/>
            <w:tcMar>
              <w:top w:w="0" w:type="dxa"/>
              <w:bottom w:w="0" w:type="dxa"/>
            </w:tcMar>
            <w:vAlign w:val="center"/>
          </w:tcPr>
          <w:p w14:paraId="5432EDE9" w14:textId="77777777" w:rsidR="002843E1" w:rsidRDefault="00FC0EDC">
            <w:pPr>
              <w:keepNext/>
              <w:keepLines/>
              <w:spacing w:after="0" w:line="240" w:lineRule="auto"/>
            </w:pPr>
            <w:r>
              <w:rPr>
                <w:sz w:val="18"/>
              </w:rPr>
              <w:t>23</w:t>
            </w:r>
          </w:p>
        </w:tc>
        <w:tc>
          <w:tcPr>
            <w:tcW w:w="3180" w:type="dxa"/>
            <w:tcMar>
              <w:top w:w="0" w:type="dxa"/>
              <w:bottom w:w="0" w:type="dxa"/>
            </w:tcMar>
            <w:vAlign w:val="center"/>
          </w:tcPr>
          <w:p w14:paraId="40DDF623" w14:textId="77777777" w:rsidR="002843E1" w:rsidRDefault="00FC0EDC">
            <w:pPr>
              <w:keepNext/>
              <w:keepLines/>
              <w:spacing w:after="0" w:line="240" w:lineRule="auto"/>
            </w:pPr>
            <w:r>
              <w:rPr>
                <w:sz w:val="18"/>
              </w:rPr>
              <w:t>Obveze za rashode poslovanja</w:t>
            </w:r>
          </w:p>
        </w:tc>
        <w:tc>
          <w:tcPr>
            <w:tcW w:w="700" w:type="dxa"/>
            <w:tcMar>
              <w:top w:w="0" w:type="dxa"/>
              <w:bottom w:w="0" w:type="dxa"/>
            </w:tcMar>
            <w:vAlign w:val="center"/>
          </w:tcPr>
          <w:p w14:paraId="1E38652C" w14:textId="77777777" w:rsidR="002843E1" w:rsidRDefault="00FC0EDC">
            <w:pPr>
              <w:keepNext/>
              <w:keepLines/>
              <w:spacing w:after="0" w:line="240" w:lineRule="auto"/>
            </w:pPr>
            <w:r>
              <w:rPr>
                <w:sz w:val="18"/>
              </w:rPr>
              <w:t>ND23</w:t>
            </w:r>
          </w:p>
        </w:tc>
        <w:tc>
          <w:tcPr>
            <w:tcW w:w="1860" w:type="dxa"/>
            <w:tcMar>
              <w:top w:w="0" w:type="dxa"/>
              <w:bottom w:w="0" w:type="dxa"/>
            </w:tcMar>
            <w:vAlign w:val="center"/>
          </w:tcPr>
          <w:p w14:paraId="748E1542" w14:textId="77777777" w:rsidR="002843E1" w:rsidRDefault="00FC0EDC">
            <w:pPr>
              <w:keepNext/>
              <w:keepLines/>
              <w:spacing w:after="0" w:line="240" w:lineRule="auto"/>
              <w:jc w:val="right"/>
            </w:pPr>
            <w:r>
              <w:rPr>
                <w:sz w:val="18"/>
              </w:rPr>
              <w:t>80.615,02</w:t>
            </w:r>
          </w:p>
        </w:tc>
        <w:tc>
          <w:tcPr>
            <w:tcW w:w="700" w:type="dxa"/>
            <w:tcMar>
              <w:top w:w="0" w:type="dxa"/>
              <w:bottom w:w="0" w:type="dxa"/>
            </w:tcMar>
            <w:vAlign w:val="center"/>
          </w:tcPr>
          <w:p w14:paraId="09D281BC" w14:textId="77777777" w:rsidR="002843E1" w:rsidRDefault="00FC0EDC">
            <w:pPr>
              <w:keepNext/>
              <w:keepLines/>
              <w:spacing w:after="0" w:line="240" w:lineRule="auto"/>
              <w:jc w:val="right"/>
            </w:pPr>
            <w:r>
              <w:rPr>
                <w:sz w:val="18"/>
              </w:rPr>
              <w:t>-</w:t>
            </w:r>
          </w:p>
        </w:tc>
      </w:tr>
    </w:tbl>
    <w:p w14:paraId="6B1FECE4" w14:textId="77777777" w:rsidR="002843E1" w:rsidRDefault="002843E1">
      <w:pPr>
        <w:spacing w:after="0"/>
      </w:pPr>
    </w:p>
    <w:p w14:paraId="42CFC610" w14:textId="77777777" w:rsidR="002843E1" w:rsidRDefault="00FC0EDC">
      <w:r>
        <w:t>Obveze za rashode poslovanja  </w:t>
      </w:r>
      <w:proofErr w:type="spellStart"/>
      <w:r>
        <w:t>kto</w:t>
      </w:r>
      <w:proofErr w:type="spellEnd"/>
      <w:r>
        <w:t xml:space="preserve"> 23 u iznosu od  80.615,02 </w:t>
      </w:r>
      <w:proofErr w:type="spellStart"/>
      <w:r>
        <w:t>eur</w:t>
      </w:r>
      <w:proofErr w:type="spellEnd"/>
      <w:r>
        <w:t>:</w:t>
      </w:r>
    </w:p>
    <w:p w14:paraId="37EE288F" w14:textId="77777777" w:rsidR="002843E1" w:rsidRDefault="00FC0EDC">
      <w:r>
        <w:t xml:space="preserve">-          73.742,16 </w:t>
      </w:r>
      <w:proofErr w:type="spellStart"/>
      <w:r>
        <w:t>eur</w:t>
      </w:r>
      <w:proofErr w:type="spellEnd"/>
      <w:r>
        <w:t xml:space="preserve"> obveze za zaposlene </w:t>
      </w:r>
    </w:p>
    <w:p w14:paraId="4696BA22" w14:textId="77777777" w:rsidR="002843E1" w:rsidRDefault="00FC0EDC">
      <w:r>
        <w:t xml:space="preserve">-          6.869,26 </w:t>
      </w:r>
      <w:proofErr w:type="spellStart"/>
      <w:r>
        <w:t>eur</w:t>
      </w:r>
      <w:proofErr w:type="spellEnd"/>
      <w:r>
        <w:t xml:space="preserve"> obveze za materijalne rashode</w:t>
      </w:r>
    </w:p>
    <w:p w14:paraId="1F6F8F6F" w14:textId="77777777" w:rsidR="002843E1" w:rsidRDefault="00FC0EDC">
      <w:r>
        <w:t xml:space="preserve">-          3,60 </w:t>
      </w:r>
      <w:proofErr w:type="spellStart"/>
      <w:r>
        <w:t>eur</w:t>
      </w:r>
      <w:proofErr w:type="spellEnd"/>
      <w:r>
        <w:t xml:space="preserve"> obveze za financijske rashode</w:t>
      </w:r>
    </w:p>
    <w:p w14:paraId="15DE4A14" w14:textId="77777777" w:rsidR="002843E1" w:rsidRDefault="002843E1"/>
    <w:p w14:paraId="0BCC8FF3" w14:textId="77777777" w:rsidR="002843E1" w:rsidRDefault="00FC0EDC">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43E1" w14:paraId="752DE4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BB16F9"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6D230D"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E68656"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BC5833" w14:textId="77777777" w:rsidR="002843E1" w:rsidRDefault="00FC0ED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49076E4" w14:textId="77777777" w:rsidR="002843E1" w:rsidRDefault="00FC0EDC">
            <w:pPr>
              <w:keepNext/>
              <w:keepLines/>
              <w:spacing w:after="0" w:line="240" w:lineRule="auto"/>
              <w:jc w:val="center"/>
            </w:pPr>
            <w:r>
              <w:rPr>
                <w:b/>
                <w:sz w:val="18"/>
              </w:rPr>
              <w:t>Indeks (%)</w:t>
            </w:r>
          </w:p>
        </w:tc>
      </w:tr>
      <w:tr w:rsidR="002843E1" w14:paraId="5C0AEFC8" w14:textId="77777777">
        <w:tblPrEx>
          <w:tblCellMar>
            <w:top w:w="0" w:type="dxa"/>
            <w:bottom w:w="0" w:type="dxa"/>
          </w:tblCellMar>
        </w:tblPrEx>
        <w:trPr>
          <w:cantSplit/>
          <w:trHeight w:val="560"/>
        </w:trPr>
        <w:tc>
          <w:tcPr>
            <w:tcW w:w="700" w:type="dxa"/>
            <w:tcMar>
              <w:top w:w="0" w:type="dxa"/>
              <w:bottom w:w="0" w:type="dxa"/>
            </w:tcMar>
            <w:vAlign w:val="center"/>
          </w:tcPr>
          <w:p w14:paraId="7CB3C7E9" w14:textId="77777777" w:rsidR="002843E1" w:rsidRDefault="00FC0EDC">
            <w:pPr>
              <w:keepNext/>
              <w:keepLines/>
              <w:spacing w:after="0" w:line="240" w:lineRule="auto"/>
            </w:pPr>
            <w:r>
              <w:rPr>
                <w:sz w:val="18"/>
              </w:rPr>
              <w:t>24</w:t>
            </w:r>
          </w:p>
        </w:tc>
        <w:tc>
          <w:tcPr>
            <w:tcW w:w="3180" w:type="dxa"/>
            <w:tcMar>
              <w:top w:w="0" w:type="dxa"/>
              <w:bottom w:w="0" w:type="dxa"/>
            </w:tcMar>
            <w:vAlign w:val="center"/>
          </w:tcPr>
          <w:p w14:paraId="18092CDC" w14:textId="77777777" w:rsidR="002843E1" w:rsidRDefault="00FC0EDC">
            <w:pPr>
              <w:keepNext/>
              <w:keepLines/>
              <w:spacing w:after="0" w:line="240" w:lineRule="auto"/>
            </w:pPr>
            <w:r>
              <w:rPr>
                <w:sz w:val="18"/>
              </w:rPr>
              <w:t>Obveze za nabavu nefinancijske imovine</w:t>
            </w:r>
          </w:p>
        </w:tc>
        <w:tc>
          <w:tcPr>
            <w:tcW w:w="700" w:type="dxa"/>
            <w:tcMar>
              <w:top w:w="0" w:type="dxa"/>
              <w:bottom w:w="0" w:type="dxa"/>
            </w:tcMar>
            <w:vAlign w:val="center"/>
          </w:tcPr>
          <w:p w14:paraId="330AA719" w14:textId="77777777" w:rsidR="002843E1" w:rsidRDefault="00FC0EDC">
            <w:pPr>
              <w:keepNext/>
              <w:keepLines/>
              <w:spacing w:after="0" w:line="240" w:lineRule="auto"/>
            </w:pPr>
            <w:r>
              <w:rPr>
                <w:sz w:val="18"/>
              </w:rPr>
              <w:t>ND24</w:t>
            </w:r>
          </w:p>
        </w:tc>
        <w:tc>
          <w:tcPr>
            <w:tcW w:w="1860" w:type="dxa"/>
            <w:tcMar>
              <w:top w:w="0" w:type="dxa"/>
              <w:bottom w:w="0" w:type="dxa"/>
            </w:tcMar>
            <w:vAlign w:val="center"/>
          </w:tcPr>
          <w:p w14:paraId="3AB9463F" w14:textId="77777777" w:rsidR="002843E1" w:rsidRDefault="00FC0EDC">
            <w:pPr>
              <w:keepNext/>
              <w:keepLines/>
              <w:spacing w:after="0" w:line="240" w:lineRule="auto"/>
              <w:jc w:val="right"/>
            </w:pPr>
            <w:r>
              <w:rPr>
                <w:sz w:val="18"/>
              </w:rPr>
              <w:t>16.835,80</w:t>
            </w:r>
          </w:p>
        </w:tc>
        <w:tc>
          <w:tcPr>
            <w:tcW w:w="700" w:type="dxa"/>
            <w:tcMar>
              <w:top w:w="0" w:type="dxa"/>
              <w:bottom w:w="0" w:type="dxa"/>
            </w:tcMar>
            <w:vAlign w:val="center"/>
          </w:tcPr>
          <w:p w14:paraId="70C8A265" w14:textId="77777777" w:rsidR="002843E1" w:rsidRDefault="00FC0EDC">
            <w:pPr>
              <w:keepNext/>
              <w:keepLines/>
              <w:spacing w:after="0" w:line="240" w:lineRule="auto"/>
              <w:jc w:val="right"/>
            </w:pPr>
            <w:r>
              <w:rPr>
                <w:sz w:val="18"/>
              </w:rPr>
              <w:t>-</w:t>
            </w:r>
          </w:p>
        </w:tc>
      </w:tr>
    </w:tbl>
    <w:p w14:paraId="2A9DA57F" w14:textId="77777777" w:rsidR="002843E1" w:rsidRDefault="002843E1">
      <w:pPr>
        <w:spacing w:after="0"/>
      </w:pPr>
    </w:p>
    <w:p w14:paraId="7CE2CACE" w14:textId="77777777" w:rsidR="002843E1" w:rsidRDefault="00FC0EDC">
      <w:r>
        <w:t xml:space="preserve">Obveze za nabavu nefinancijske imovine </w:t>
      </w:r>
      <w:proofErr w:type="spellStart"/>
      <w:r>
        <w:t>kto</w:t>
      </w:r>
      <w:proofErr w:type="spellEnd"/>
      <w:r>
        <w:t xml:space="preserve"> 24 u iznosu od 16.835,80 </w:t>
      </w:r>
      <w:proofErr w:type="spellStart"/>
      <w:r>
        <w:t>eur</w:t>
      </w:r>
      <w:proofErr w:type="spellEnd"/>
      <w:r>
        <w:t xml:space="preserve"> a odnose se na obveze za ulaganja na tuđoj imovini radi prava korištenja.</w:t>
      </w:r>
    </w:p>
    <w:p w14:paraId="238B4097" w14:textId="77777777" w:rsidR="002843E1" w:rsidRDefault="00FC0EDC">
      <w:r>
        <w:t> </w:t>
      </w:r>
    </w:p>
    <w:p w14:paraId="3039AF28" w14:textId="77777777" w:rsidR="002843E1" w:rsidRDefault="002843E1"/>
    <w:p w14:paraId="30016441" w14:textId="77777777" w:rsidR="002843E1" w:rsidRDefault="00FC0EDC">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43E1" w14:paraId="52DB65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6FD978" w14:textId="77777777" w:rsidR="002843E1" w:rsidRDefault="00FC0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F6B1DA" w14:textId="77777777" w:rsidR="002843E1" w:rsidRDefault="00FC0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11C932" w14:textId="77777777" w:rsidR="002843E1" w:rsidRDefault="00FC0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04433" w14:textId="77777777" w:rsidR="002843E1" w:rsidRDefault="00FC0ED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5254BD8" w14:textId="77777777" w:rsidR="002843E1" w:rsidRDefault="00FC0EDC">
            <w:pPr>
              <w:keepNext/>
              <w:keepLines/>
              <w:spacing w:after="0" w:line="240" w:lineRule="auto"/>
              <w:jc w:val="center"/>
            </w:pPr>
            <w:r>
              <w:rPr>
                <w:b/>
                <w:sz w:val="18"/>
              </w:rPr>
              <w:t>Indeks (%)</w:t>
            </w:r>
          </w:p>
        </w:tc>
      </w:tr>
      <w:tr w:rsidR="002843E1" w14:paraId="79719AFE" w14:textId="77777777">
        <w:tblPrEx>
          <w:tblCellMar>
            <w:top w:w="0" w:type="dxa"/>
            <w:bottom w:w="0" w:type="dxa"/>
          </w:tblCellMar>
        </w:tblPrEx>
        <w:trPr>
          <w:cantSplit/>
          <w:trHeight w:val="560"/>
        </w:trPr>
        <w:tc>
          <w:tcPr>
            <w:tcW w:w="700" w:type="dxa"/>
            <w:tcMar>
              <w:top w:w="0" w:type="dxa"/>
              <w:bottom w:w="0" w:type="dxa"/>
            </w:tcMar>
            <w:vAlign w:val="center"/>
          </w:tcPr>
          <w:p w14:paraId="45E20160" w14:textId="77777777" w:rsidR="002843E1" w:rsidRDefault="00FC0EDC">
            <w:pPr>
              <w:keepNext/>
              <w:keepLines/>
              <w:spacing w:after="0" w:line="240" w:lineRule="auto"/>
            </w:pPr>
            <w:r>
              <w:rPr>
                <w:sz w:val="18"/>
              </w:rPr>
              <w:t>27</w:t>
            </w:r>
          </w:p>
        </w:tc>
        <w:tc>
          <w:tcPr>
            <w:tcW w:w="3180" w:type="dxa"/>
            <w:tcMar>
              <w:top w:w="0" w:type="dxa"/>
              <w:bottom w:w="0" w:type="dxa"/>
            </w:tcMar>
            <w:vAlign w:val="center"/>
          </w:tcPr>
          <w:p w14:paraId="0A5B9645" w14:textId="77777777" w:rsidR="002843E1" w:rsidRDefault="00FC0EDC">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76A09919" w14:textId="77777777" w:rsidR="002843E1" w:rsidRDefault="00FC0EDC">
            <w:pPr>
              <w:keepNext/>
              <w:keepLines/>
              <w:spacing w:after="0" w:line="240" w:lineRule="auto"/>
            </w:pPr>
            <w:r>
              <w:rPr>
                <w:sz w:val="18"/>
              </w:rPr>
              <w:t>ND27</w:t>
            </w:r>
          </w:p>
        </w:tc>
        <w:tc>
          <w:tcPr>
            <w:tcW w:w="1860" w:type="dxa"/>
            <w:tcMar>
              <w:top w:w="0" w:type="dxa"/>
              <w:bottom w:w="0" w:type="dxa"/>
            </w:tcMar>
            <w:vAlign w:val="center"/>
          </w:tcPr>
          <w:p w14:paraId="0A1E5197" w14:textId="77777777" w:rsidR="002843E1" w:rsidRDefault="00FC0EDC">
            <w:pPr>
              <w:keepNext/>
              <w:keepLines/>
              <w:spacing w:after="0" w:line="240" w:lineRule="auto"/>
              <w:jc w:val="right"/>
            </w:pPr>
            <w:r>
              <w:rPr>
                <w:sz w:val="18"/>
              </w:rPr>
              <w:t>260.553,56</w:t>
            </w:r>
          </w:p>
        </w:tc>
        <w:tc>
          <w:tcPr>
            <w:tcW w:w="700" w:type="dxa"/>
            <w:tcMar>
              <w:top w:w="0" w:type="dxa"/>
              <w:bottom w:w="0" w:type="dxa"/>
            </w:tcMar>
            <w:vAlign w:val="center"/>
          </w:tcPr>
          <w:p w14:paraId="482CCAEC" w14:textId="77777777" w:rsidR="002843E1" w:rsidRDefault="00FC0EDC">
            <w:pPr>
              <w:keepNext/>
              <w:keepLines/>
              <w:spacing w:after="0" w:line="240" w:lineRule="auto"/>
              <w:jc w:val="right"/>
            </w:pPr>
            <w:r>
              <w:rPr>
                <w:sz w:val="18"/>
              </w:rPr>
              <w:t>-</w:t>
            </w:r>
          </w:p>
        </w:tc>
      </w:tr>
    </w:tbl>
    <w:p w14:paraId="16540B9F" w14:textId="77777777" w:rsidR="002843E1" w:rsidRDefault="002843E1">
      <w:pPr>
        <w:spacing w:after="0"/>
      </w:pPr>
    </w:p>
    <w:p w14:paraId="314E844A" w14:textId="77777777" w:rsidR="002843E1" w:rsidRDefault="00FC0EDC">
      <w:r>
        <w:t xml:space="preserve">Obveze za predujmove, depozite, </w:t>
      </w:r>
      <w:proofErr w:type="spellStart"/>
      <w:r>
        <w:t>jamčevne</w:t>
      </w:r>
      <w:proofErr w:type="spellEnd"/>
      <w:r>
        <w:t xml:space="preserve"> </w:t>
      </w:r>
      <w:proofErr w:type="spellStart"/>
      <w:r>
        <w:t>pologe</w:t>
      </w:r>
      <w:proofErr w:type="spellEnd"/>
      <w:r>
        <w:t xml:space="preserve"> i tuđe prihode u iznosu od 260.553,56 </w:t>
      </w:r>
      <w:proofErr w:type="spellStart"/>
      <w:r>
        <w:t>eur</w:t>
      </w:r>
      <w:proofErr w:type="spellEnd"/>
      <w:r>
        <w:t>, a odnose se na</w:t>
      </w:r>
    </w:p>
    <w:p w14:paraId="2C35E732" w14:textId="77777777" w:rsidR="002843E1" w:rsidRDefault="00FC0EDC">
      <w:r>
        <w:t xml:space="preserve">-        108.880,16 </w:t>
      </w:r>
      <w:proofErr w:type="spellStart"/>
      <w:r>
        <w:t>eur</w:t>
      </w:r>
      <w:proofErr w:type="spellEnd"/>
      <w:r>
        <w:t xml:space="preserve"> obveze za jamčevine</w:t>
      </w:r>
    </w:p>
    <w:p w14:paraId="2AF33A9D" w14:textId="77777777" w:rsidR="002843E1" w:rsidRDefault="00FC0EDC">
      <w:r>
        <w:t xml:space="preserve">-        151.673,40 </w:t>
      </w:r>
      <w:proofErr w:type="spellStart"/>
      <w:r>
        <w:t>eur</w:t>
      </w:r>
      <w:proofErr w:type="spellEnd"/>
      <w:r>
        <w:t xml:space="preserve"> obveze za predujam primljen od Javne ustanove Nacionalni park Krka kao nositelja projekta za EU projekt </w:t>
      </w:r>
      <w:proofErr w:type="spellStart"/>
      <w:r>
        <w:t>Refresh</w:t>
      </w:r>
      <w:proofErr w:type="spellEnd"/>
      <w:r>
        <w:t xml:space="preserve"> </w:t>
      </w:r>
      <w:proofErr w:type="spellStart"/>
      <w:r>
        <w:t>Fish</w:t>
      </w:r>
      <w:proofErr w:type="spellEnd"/>
      <w:r>
        <w:t xml:space="preserve"> Life</w:t>
      </w:r>
    </w:p>
    <w:p w14:paraId="501C5D85" w14:textId="77777777" w:rsidR="002843E1" w:rsidRDefault="002843E1"/>
    <w:p w14:paraId="6B3C91E7" w14:textId="77777777" w:rsidR="002843E1" w:rsidRDefault="00FC0EDC">
      <w:pPr>
        <w:keepNext/>
        <w:spacing w:line="240" w:lineRule="auto"/>
        <w:jc w:val="center"/>
      </w:pPr>
      <w:r>
        <w:rPr>
          <w:sz w:val="28"/>
        </w:rPr>
        <w:t>Bilješka 65.</w:t>
      </w:r>
    </w:p>
    <w:p w14:paraId="0DB63BEA" w14:textId="77777777" w:rsidR="002843E1" w:rsidRDefault="00FC0EDC">
      <w:pPr>
        <w:spacing w:line="240" w:lineRule="auto"/>
        <w:jc w:val="both"/>
      </w:pPr>
      <w:r>
        <w:rPr>
          <w:b/>
        </w:rPr>
        <w:t>EU izvještaj</w:t>
      </w:r>
    </w:p>
    <w:p w14:paraId="23253030" w14:textId="77777777" w:rsidR="002843E1" w:rsidRDefault="00FC0EDC">
      <w:r>
        <w:t xml:space="preserve">Za projekt </w:t>
      </w:r>
      <w:proofErr w:type="spellStart"/>
      <w:r>
        <w:t>Refresh</w:t>
      </w:r>
      <w:proofErr w:type="spellEnd"/>
      <w:r>
        <w:t xml:space="preserve"> </w:t>
      </w:r>
      <w:proofErr w:type="spellStart"/>
      <w:r>
        <w:t>Fish</w:t>
      </w:r>
      <w:proofErr w:type="spellEnd"/>
      <w:r>
        <w:t xml:space="preserve"> Life ne evidentiramo prihode već rashode u ukupnom iznosu od 5.686,45 eura od čega 3.129,37 </w:t>
      </w:r>
      <w:proofErr w:type="spellStart"/>
      <w:r>
        <w:t>eur</w:t>
      </w:r>
      <w:proofErr w:type="spellEnd"/>
      <w:r>
        <w:t xml:space="preserve"> za nabavu nefinancijske imovine  te 2.557,08 </w:t>
      </w:r>
      <w:proofErr w:type="spellStart"/>
      <w:r>
        <w:t>eur</w:t>
      </w:r>
      <w:proofErr w:type="spellEnd"/>
      <w:r>
        <w:t xml:space="preserve"> za rashode poslovanja i sve financirano iz predujma.  Za projekt </w:t>
      </w:r>
      <w:proofErr w:type="spellStart"/>
      <w:r>
        <w:t>Interreg</w:t>
      </w:r>
      <w:proofErr w:type="spellEnd"/>
      <w:r>
        <w:t xml:space="preserve"> projekata evidentiramo EU prihode u iznosu 605,19 </w:t>
      </w:r>
      <w:proofErr w:type="spellStart"/>
      <w:r>
        <w:t>eur</w:t>
      </w:r>
      <w:proofErr w:type="spellEnd"/>
      <w:r>
        <w:t xml:space="preserve"> i rashode za nabavu nefinancijske imovine u iznosu od  10.999,75 </w:t>
      </w:r>
      <w:proofErr w:type="spellStart"/>
      <w:r>
        <w:t>eur</w:t>
      </w:r>
      <w:proofErr w:type="spellEnd"/>
      <w:r>
        <w:t xml:space="preserve">  te 40.535,10 </w:t>
      </w:r>
      <w:proofErr w:type="spellStart"/>
      <w:r>
        <w:t>eur</w:t>
      </w:r>
      <w:proofErr w:type="spellEnd"/>
      <w:r>
        <w:t xml:space="preserve"> za rashode poslovanja. </w:t>
      </w:r>
    </w:p>
    <w:p w14:paraId="64B67368" w14:textId="77777777" w:rsidR="002843E1" w:rsidRDefault="002843E1"/>
    <w:sectPr w:rsidR="00284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21144"/>
    <w:multiLevelType w:val="hybridMultilevel"/>
    <w:tmpl w:val="23DE6548"/>
    <w:name w:val="decimal"/>
    <w:lvl w:ilvl="0" w:tplc="D2D60A16">
      <w:start w:val="1"/>
      <w:numFmt w:val="decimal"/>
      <w:lvlText w:val="%1."/>
      <w:lvlJc w:val="left"/>
      <w:pPr>
        <w:ind w:left="720" w:hanging="360"/>
      </w:pPr>
    </w:lvl>
    <w:lvl w:ilvl="1" w:tplc="2A3CB3B6">
      <w:start w:val="1"/>
      <w:numFmt w:val="decimal"/>
      <w:lvlText w:val="%2."/>
      <w:lvlJc w:val="left"/>
      <w:pPr>
        <w:ind w:left="1440" w:hanging="360"/>
      </w:pPr>
    </w:lvl>
    <w:lvl w:ilvl="2" w:tplc="C3A88408">
      <w:start w:val="1"/>
      <w:numFmt w:val="decimal"/>
      <w:lvlText w:val="%3."/>
      <w:lvlJc w:val="left"/>
      <w:pPr>
        <w:ind w:left="2160" w:hanging="360"/>
      </w:pPr>
    </w:lvl>
    <w:lvl w:ilvl="3" w:tplc="A5321286">
      <w:start w:val="1"/>
      <w:numFmt w:val="decimal"/>
      <w:lvlText w:val="%4."/>
      <w:lvlJc w:val="left"/>
      <w:pPr>
        <w:ind w:left="2880" w:hanging="360"/>
      </w:pPr>
    </w:lvl>
    <w:lvl w:ilvl="4" w:tplc="0B1EEB4E">
      <w:start w:val="1"/>
      <w:numFmt w:val="decimal"/>
      <w:lvlText w:val="%5."/>
      <w:lvlJc w:val="left"/>
      <w:pPr>
        <w:ind w:left="3600" w:hanging="360"/>
      </w:pPr>
    </w:lvl>
    <w:lvl w:ilvl="5" w:tplc="BDF88C08">
      <w:start w:val="1"/>
      <w:numFmt w:val="decimal"/>
      <w:lvlText w:val="%6."/>
      <w:lvlJc w:val="left"/>
      <w:pPr>
        <w:ind w:left="4320" w:hanging="360"/>
      </w:pPr>
    </w:lvl>
    <w:lvl w:ilvl="6" w:tplc="A5FC3296">
      <w:start w:val="1"/>
      <w:numFmt w:val="decimal"/>
      <w:lvlText w:val="%7."/>
      <w:lvlJc w:val="left"/>
      <w:pPr>
        <w:ind w:left="5040" w:hanging="360"/>
      </w:pPr>
    </w:lvl>
    <w:lvl w:ilvl="7" w:tplc="07D6DCD4">
      <w:start w:val="1"/>
      <w:numFmt w:val="decimal"/>
      <w:lvlText w:val="%8."/>
      <w:lvlJc w:val="left"/>
      <w:pPr>
        <w:ind w:left="5760" w:hanging="360"/>
      </w:pPr>
    </w:lvl>
    <w:lvl w:ilvl="8" w:tplc="48E0300C">
      <w:start w:val="1"/>
      <w:numFmt w:val="decimal"/>
      <w:lvlText w:val="%9."/>
      <w:lvlJc w:val="left"/>
      <w:pPr>
        <w:ind w:left="6480" w:hanging="360"/>
      </w:pPr>
    </w:lvl>
  </w:abstractNum>
  <w:num w:numId="1" w16cid:durableId="554968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843E1"/>
    <w:rsid w:val="00041327"/>
    <w:rsid w:val="002843E1"/>
    <w:rsid w:val="00FC0E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2EEB"/>
  <w15:docId w15:val="{A18AD942-CA62-45F2-A545-5CBC9CD4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72621C5FA1664D9ABD9701E9B00924" ma:contentTypeVersion="9" ma:contentTypeDescription="Stvaranje novog dokumenta." ma:contentTypeScope="" ma:versionID="f7ded15293b0bac1a1b9d561577316b3">
  <xsd:schema xmlns:xsd="http://www.w3.org/2001/XMLSchema" xmlns:xs="http://www.w3.org/2001/XMLSchema" xmlns:p="http://schemas.microsoft.com/office/2006/metadata/properties" xmlns:ns2="c1d47393-1d99-4755-ba32-a275a4952a63" targetNamespace="http://schemas.microsoft.com/office/2006/metadata/properties" ma:root="true" ma:fieldsID="34d5f5d4ff4abe6609e3a2b971825ab1" ns2:_="">
    <xsd:import namespace="c1d47393-1d99-4755-ba32-a275a4952a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7393-1d99-4755-ba32-a275a4952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Odobravatelji"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Odgovori"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utor odobrenja"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Status odobrenja" ma:internalName="_ApprovalStatu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c1d47393-1d99-4755-ba32-a275a4952a63">
      <UserInfo>
        <DisplayName/>
        <AccountId xsi:nil="true"/>
        <AccountType/>
      </UserInfo>
    </_ApprovalAssignedTo>
    <_ApprovalRespondedBy xmlns="c1d47393-1d99-4755-ba32-a275a4952a63">
      <UserInfo>
        <DisplayName/>
        <AccountId xsi:nil="true"/>
        <AccountType/>
      </UserInfo>
    </_ApprovalRespondedBy>
    <_ApprovalStatus xmlns="c1d47393-1d99-4755-ba32-a275a4952a63">0</_ApprovalStatus>
    <_ApprovalSentBy xmlns="c1d47393-1d99-4755-ba32-a275a4952a63">
      <UserInfo>
        <DisplayName/>
        <AccountId xsi:nil="true"/>
        <AccountType/>
      </UserInfo>
    </_ApprovalSentBy>
  </documentManagement>
</p:properties>
</file>

<file path=customXml/itemProps1.xml><?xml version="1.0" encoding="utf-8"?>
<ds:datastoreItem xmlns:ds="http://schemas.openxmlformats.org/officeDocument/2006/customXml" ds:itemID="{D910081A-10D5-4C0F-A275-47B185D4615C}"/>
</file>

<file path=customXml/itemProps2.xml><?xml version="1.0" encoding="utf-8"?>
<ds:datastoreItem xmlns:ds="http://schemas.openxmlformats.org/officeDocument/2006/customXml" ds:itemID="{899AD2FC-1FA9-4406-B49A-0EC18104FA72}"/>
</file>

<file path=customXml/itemProps3.xml><?xml version="1.0" encoding="utf-8"?>
<ds:datastoreItem xmlns:ds="http://schemas.openxmlformats.org/officeDocument/2006/customXml" ds:itemID="{9EABC160-6238-48C5-92FA-3EC8545EB213}"/>
</file>

<file path=docProps/app.xml><?xml version="1.0" encoding="utf-8"?>
<Properties xmlns="http://schemas.openxmlformats.org/officeDocument/2006/extended-properties" xmlns:vt="http://schemas.openxmlformats.org/officeDocument/2006/docPropsVTypes">
  <Template>Normal</Template>
  <TotalTime>1</TotalTime>
  <Pages>25</Pages>
  <Words>6739</Words>
  <Characters>38413</Characters>
  <Application>Microsoft Office Word</Application>
  <DocSecurity>0</DocSecurity>
  <Lines>320</Lines>
  <Paragraphs>90</Paragraphs>
  <ScaleCrop>false</ScaleCrop>
  <Company/>
  <LinksUpToDate>false</LinksUpToDate>
  <CharactersWithSpaces>45062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Renata Slavica</cp:lastModifiedBy>
  <cp:revision>2</cp:revision>
  <dcterms:created xsi:type="dcterms:W3CDTF">2026-02-05T11:42:00Z</dcterms:created>
  <dcterms:modified xsi:type="dcterms:W3CDTF">2026-02-05T11:42:00Z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0x0101003672621C5FA1664D9ABD9701E9B00924</vt:lpwstr>
  </property>
</Properties>
</file>